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914"/>
        <w:gridCol w:w="1987"/>
        <w:gridCol w:w="3671"/>
      </w:tblGrid>
      <w:tr w:rsidR="00201F9D" w:rsidTr="00201F9D">
        <w:trPr>
          <w:trHeight w:val="1403"/>
        </w:trPr>
        <w:tc>
          <w:tcPr>
            <w:tcW w:w="4014" w:type="dxa"/>
            <w:hideMark/>
          </w:tcPr>
          <w:p w:rsidR="00201F9D" w:rsidRDefault="00201F9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Российская Федерация</w:t>
            </w:r>
          </w:p>
          <w:p w:rsidR="00201F9D" w:rsidRDefault="00201F9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Республика Алтай</w:t>
            </w:r>
          </w:p>
          <w:p w:rsidR="00201F9D" w:rsidRDefault="00201F9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Чойский район</w:t>
            </w:r>
          </w:p>
          <w:p w:rsidR="00201F9D" w:rsidRDefault="00201F9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Каракокша</w:t>
            </w:r>
          </w:p>
          <w:p w:rsidR="00201F9D" w:rsidRDefault="00201F9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Каракокшинская</w:t>
            </w:r>
          </w:p>
          <w:p w:rsidR="00201F9D" w:rsidRDefault="00201F9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сельская</w:t>
            </w:r>
          </w:p>
          <w:p w:rsidR="00201F9D" w:rsidRDefault="00201F9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201F9D" w:rsidRDefault="00201F9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ПОСТАНОВЛЕНИЕ</w:t>
            </w:r>
          </w:p>
          <w:p w:rsidR="00201F9D" w:rsidRDefault="00201F9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649184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аракокша</w:t>
            </w:r>
            <w:proofErr w:type="spellEnd"/>
          </w:p>
          <w:p w:rsidR="00201F9D" w:rsidRDefault="00201F9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тел. 24-3-43</w:t>
            </w:r>
          </w:p>
        </w:tc>
        <w:tc>
          <w:tcPr>
            <w:tcW w:w="2157" w:type="dxa"/>
          </w:tcPr>
          <w:p w:rsidR="00201F9D" w:rsidRDefault="00201F9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774" w:type="dxa"/>
          </w:tcPr>
          <w:p w:rsidR="00201F9D" w:rsidRDefault="00201F9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Россия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Федерациязы</w:t>
            </w:r>
            <w:proofErr w:type="spellEnd"/>
          </w:p>
          <w:p w:rsidR="00201F9D" w:rsidRDefault="00201F9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Алтай Республика</w:t>
            </w:r>
          </w:p>
          <w:p w:rsidR="00201F9D" w:rsidRDefault="00201F9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Чой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аймакта</w:t>
            </w:r>
            <w:proofErr w:type="spellEnd"/>
          </w:p>
          <w:p w:rsidR="00201F9D" w:rsidRDefault="00201F9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Каракокшо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iypтынг</w:t>
            </w:r>
            <w:proofErr w:type="spellEnd"/>
          </w:p>
          <w:p w:rsidR="00201F9D" w:rsidRDefault="00201F9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Администрациязы</w:t>
            </w:r>
            <w:proofErr w:type="spellEnd"/>
          </w:p>
          <w:p w:rsidR="00201F9D" w:rsidRDefault="00201F9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201F9D" w:rsidRDefault="00201F9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J Ц П</w:t>
            </w:r>
          </w:p>
          <w:p w:rsidR="00201F9D" w:rsidRDefault="00201F9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201F9D" w:rsidRDefault="00201F9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649184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Каракокшо</w:t>
            </w:r>
            <w:proofErr w:type="spellEnd"/>
          </w:p>
          <w:p w:rsidR="00201F9D" w:rsidRDefault="00201F9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тел. 24-3-43</w:t>
            </w:r>
          </w:p>
          <w:p w:rsidR="00201F9D" w:rsidRDefault="00201F9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201F9D" w:rsidRDefault="00201F9D" w:rsidP="00201F9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01F9D" w:rsidRDefault="00201F9D" w:rsidP="00201F9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с.Каракокша</w:t>
      </w:r>
      <w:proofErr w:type="spellEnd"/>
    </w:p>
    <w:p w:rsidR="00201F9D" w:rsidRDefault="00033FBC" w:rsidP="00201F9D">
      <w:pPr>
        <w:tabs>
          <w:tab w:val="left" w:pos="1875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07</w:t>
      </w:r>
      <w:r w:rsidR="00201F9D">
        <w:rPr>
          <w:rFonts w:ascii="Times New Roman" w:eastAsia="Times New Roman" w:hAnsi="Times New Roman"/>
          <w:b/>
          <w:bCs/>
          <w:sz w:val="28"/>
          <w:szCs w:val="28"/>
        </w:rPr>
        <w:t xml:space="preserve">  августа 202</w:t>
      </w:r>
      <w:r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="00201F9D">
        <w:rPr>
          <w:rFonts w:ascii="Times New Roman" w:eastAsia="Times New Roman" w:hAnsi="Times New Roman"/>
          <w:b/>
          <w:bCs/>
          <w:sz w:val="28"/>
          <w:szCs w:val="28"/>
        </w:rPr>
        <w:t xml:space="preserve">г.                                                                                    № </w:t>
      </w:r>
      <w:r w:rsidR="00B25393">
        <w:rPr>
          <w:rFonts w:ascii="Times New Roman" w:eastAsia="Times New Roman" w:hAnsi="Times New Roman"/>
          <w:b/>
          <w:bCs/>
          <w:sz w:val="28"/>
          <w:szCs w:val="28"/>
        </w:rPr>
        <w:t>51</w:t>
      </w:r>
    </w:p>
    <w:p w:rsidR="00201F9D" w:rsidRDefault="00201F9D" w:rsidP="00201F9D">
      <w:pPr>
        <w:rPr>
          <w:rFonts w:ascii="Times New Roman" w:hAnsi="Times New Roman"/>
          <w:sz w:val="28"/>
          <w:szCs w:val="28"/>
        </w:rPr>
      </w:pPr>
    </w:p>
    <w:p w:rsidR="00201F9D" w:rsidRPr="00064508" w:rsidRDefault="00201F9D" w:rsidP="00201F9D">
      <w:pPr>
        <w:pStyle w:val="a4"/>
        <w:rPr>
          <w:rFonts w:ascii="Times New Roman" w:hAnsi="Times New Roman"/>
          <w:b/>
          <w:sz w:val="28"/>
          <w:szCs w:val="28"/>
        </w:rPr>
      </w:pPr>
      <w:r>
        <w:tab/>
      </w:r>
      <w:r w:rsidRPr="00064508">
        <w:rPr>
          <w:rFonts w:ascii="Times New Roman" w:hAnsi="Times New Roman"/>
          <w:b/>
          <w:sz w:val="28"/>
          <w:szCs w:val="28"/>
        </w:rPr>
        <w:t xml:space="preserve">Об утверждении отчета </w:t>
      </w:r>
    </w:p>
    <w:p w:rsidR="00201F9D" w:rsidRPr="00064508" w:rsidRDefault="00201F9D" w:rsidP="00201F9D">
      <w:pPr>
        <w:pStyle w:val="a4"/>
        <w:rPr>
          <w:rFonts w:ascii="Times New Roman" w:hAnsi="Times New Roman"/>
          <w:b/>
          <w:sz w:val="28"/>
          <w:szCs w:val="28"/>
        </w:rPr>
      </w:pPr>
      <w:r w:rsidRPr="00064508">
        <w:rPr>
          <w:rFonts w:ascii="Times New Roman" w:hAnsi="Times New Roman"/>
          <w:b/>
          <w:sz w:val="28"/>
          <w:szCs w:val="28"/>
        </w:rPr>
        <w:t xml:space="preserve">о результатах оценки эффективности </w:t>
      </w:r>
    </w:p>
    <w:p w:rsidR="00201F9D" w:rsidRPr="00064508" w:rsidRDefault="00201F9D" w:rsidP="00201F9D">
      <w:pPr>
        <w:pStyle w:val="a4"/>
        <w:rPr>
          <w:rFonts w:ascii="Times New Roman" w:hAnsi="Times New Roman"/>
          <w:b/>
          <w:sz w:val="28"/>
          <w:szCs w:val="28"/>
        </w:rPr>
      </w:pPr>
      <w:r w:rsidRPr="00064508">
        <w:rPr>
          <w:rFonts w:ascii="Times New Roman" w:hAnsi="Times New Roman"/>
          <w:b/>
          <w:sz w:val="28"/>
          <w:szCs w:val="28"/>
        </w:rPr>
        <w:t>налоговых расходов Каракокшинского</w:t>
      </w:r>
    </w:p>
    <w:p w:rsidR="00201F9D" w:rsidRPr="00064508" w:rsidRDefault="00201F9D" w:rsidP="00201F9D">
      <w:pPr>
        <w:pStyle w:val="a4"/>
        <w:rPr>
          <w:rFonts w:ascii="Times New Roman" w:hAnsi="Times New Roman"/>
          <w:b/>
          <w:sz w:val="28"/>
          <w:szCs w:val="28"/>
        </w:rPr>
      </w:pPr>
      <w:r w:rsidRPr="00064508">
        <w:rPr>
          <w:rFonts w:ascii="Times New Roman" w:hAnsi="Times New Roman"/>
          <w:b/>
          <w:sz w:val="28"/>
          <w:szCs w:val="28"/>
        </w:rPr>
        <w:t xml:space="preserve"> сельского поселения Чойского района </w:t>
      </w:r>
    </w:p>
    <w:p w:rsidR="00201F9D" w:rsidRPr="00064508" w:rsidRDefault="00201F9D" w:rsidP="00201F9D">
      <w:pPr>
        <w:pStyle w:val="a4"/>
        <w:rPr>
          <w:rFonts w:ascii="Times New Roman" w:hAnsi="Times New Roman"/>
          <w:b/>
          <w:sz w:val="28"/>
          <w:szCs w:val="28"/>
        </w:rPr>
      </w:pPr>
      <w:r w:rsidRPr="00064508">
        <w:rPr>
          <w:rFonts w:ascii="Times New Roman" w:hAnsi="Times New Roman"/>
          <w:b/>
          <w:sz w:val="28"/>
          <w:szCs w:val="28"/>
        </w:rPr>
        <w:t xml:space="preserve">Республики Алтай </w:t>
      </w:r>
      <w:r w:rsidR="004B5ADE" w:rsidRPr="00064508">
        <w:rPr>
          <w:rFonts w:ascii="Times New Roman" w:hAnsi="Times New Roman"/>
          <w:b/>
          <w:sz w:val="28"/>
          <w:szCs w:val="28"/>
        </w:rPr>
        <w:t xml:space="preserve">за </w:t>
      </w:r>
      <w:r w:rsidR="00ED59F0">
        <w:rPr>
          <w:rFonts w:ascii="Times New Roman" w:hAnsi="Times New Roman"/>
          <w:b/>
          <w:sz w:val="28"/>
          <w:szCs w:val="28"/>
        </w:rPr>
        <w:t>202</w:t>
      </w:r>
      <w:r w:rsidR="00033FBC">
        <w:rPr>
          <w:rFonts w:ascii="Times New Roman" w:hAnsi="Times New Roman"/>
          <w:b/>
          <w:sz w:val="28"/>
          <w:szCs w:val="28"/>
        </w:rPr>
        <w:t>3</w:t>
      </w:r>
      <w:r w:rsidRPr="00064508">
        <w:rPr>
          <w:rFonts w:ascii="Times New Roman" w:hAnsi="Times New Roman"/>
          <w:b/>
          <w:sz w:val="28"/>
          <w:szCs w:val="28"/>
        </w:rPr>
        <w:t xml:space="preserve"> г. </w:t>
      </w:r>
    </w:p>
    <w:p w:rsidR="00201F9D" w:rsidRDefault="00201F9D" w:rsidP="00201F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01F9D" w:rsidRPr="004B5ADE" w:rsidRDefault="00201F9D" w:rsidP="00201F9D">
      <w:pPr>
        <w:rPr>
          <w:rFonts w:ascii="Times New Roman" w:eastAsia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B5ADE">
        <w:rPr>
          <w:rFonts w:ascii="Times New Roman" w:hAnsi="Times New Roman"/>
          <w:sz w:val="28"/>
          <w:szCs w:val="28"/>
        </w:rPr>
        <w:t xml:space="preserve">Руководствуясь Федеральным законом № 131-ФЗ от 06.10.2003г, «Об общих принципах </w:t>
      </w:r>
      <w:r w:rsidRPr="004B5ADE">
        <w:rPr>
          <w:rFonts w:ascii="Times New Roman" w:eastAsia="Times New Roman" w:hAnsi="Times New Roman"/>
          <w:kern w:val="36"/>
          <w:sz w:val="28"/>
          <w:szCs w:val="28"/>
        </w:rPr>
        <w:t>Об общих принципах организации местного самоуправления в Российской Федерации", Налоговым кодексам РФ, Уставом муниципального образования Каракокшинское сельское поселение, постановление № 7 от 03.02.2020г,</w:t>
      </w:r>
      <w:r w:rsidRPr="004B5ADE">
        <w:rPr>
          <w:rFonts w:ascii="Times New Roman" w:eastAsia="Times New Roman" w:hAnsi="Times New Roman"/>
          <w:bCs/>
          <w:color w:val="000000"/>
          <w:kern w:val="36"/>
          <w:sz w:val="28"/>
          <w:szCs w:val="28"/>
        </w:rPr>
        <w:t xml:space="preserve"> «Об утверждении Порядка формирования перечня налоговых расходов и оценки налоговых расходов муниципального образования </w:t>
      </w:r>
      <w:r w:rsidRPr="004B5ADE">
        <w:rPr>
          <w:rFonts w:ascii="Times New Roman" w:eastAsia="Times New Roman" w:hAnsi="Times New Roman"/>
          <w:color w:val="000000"/>
          <w:kern w:val="36"/>
          <w:sz w:val="28"/>
          <w:szCs w:val="28"/>
        </w:rPr>
        <w:t>Каракокшинское сельское поселение»</w:t>
      </w:r>
    </w:p>
    <w:p w:rsidR="00201F9D" w:rsidRDefault="00201F9D" w:rsidP="00201F9D">
      <w:pPr>
        <w:jc w:val="center"/>
        <w:rPr>
          <w:rFonts w:ascii="Times New Roman" w:eastAsia="Times New Roman" w:hAnsi="Times New Roman"/>
          <w:color w:val="000000"/>
          <w:kern w:val="36"/>
          <w:sz w:val="28"/>
        </w:rPr>
      </w:pPr>
      <w:r>
        <w:rPr>
          <w:rFonts w:ascii="Times New Roman" w:eastAsia="Times New Roman" w:hAnsi="Times New Roman"/>
          <w:color w:val="000000"/>
          <w:kern w:val="36"/>
          <w:sz w:val="28"/>
        </w:rPr>
        <w:t>ПОСТАНОВЛЯЕТ:</w:t>
      </w:r>
    </w:p>
    <w:p w:rsidR="00201F9D" w:rsidRDefault="00201F9D" w:rsidP="004B5ADE">
      <w:pPr>
        <w:ind w:firstLine="708"/>
        <w:rPr>
          <w:rFonts w:ascii="Times New Roman" w:eastAsia="Times New Roman" w:hAnsi="Times New Roman"/>
          <w:color w:val="000000"/>
          <w:kern w:val="36"/>
          <w:sz w:val="28"/>
        </w:rPr>
      </w:pPr>
      <w:r>
        <w:rPr>
          <w:rFonts w:ascii="Times New Roman" w:eastAsia="Times New Roman" w:hAnsi="Times New Roman"/>
          <w:color w:val="000000"/>
          <w:kern w:val="36"/>
          <w:sz w:val="28"/>
        </w:rPr>
        <w:t>1.Принять к сведению Отчет о результатах оценки эффективности налоговых расходов Каракокшинского сельского поселения Чойского района Республики Алтай</w:t>
      </w:r>
      <w:r w:rsidR="00ED59F0">
        <w:rPr>
          <w:rFonts w:ascii="Times New Roman" w:eastAsia="Times New Roman" w:hAnsi="Times New Roman"/>
          <w:color w:val="000000"/>
          <w:kern w:val="36"/>
          <w:sz w:val="28"/>
        </w:rPr>
        <w:t xml:space="preserve"> за 202</w:t>
      </w:r>
      <w:r w:rsidR="00033FBC">
        <w:rPr>
          <w:rFonts w:ascii="Times New Roman" w:eastAsia="Times New Roman" w:hAnsi="Times New Roman"/>
          <w:color w:val="000000"/>
          <w:kern w:val="36"/>
          <w:sz w:val="28"/>
        </w:rPr>
        <w:t>3</w:t>
      </w:r>
      <w:r w:rsidR="004B5ADE">
        <w:rPr>
          <w:rFonts w:ascii="Times New Roman" w:eastAsia="Times New Roman" w:hAnsi="Times New Roman"/>
          <w:color w:val="000000"/>
          <w:kern w:val="36"/>
          <w:sz w:val="28"/>
        </w:rPr>
        <w:t>год в соответствии с приложением к настоящему постановление.</w:t>
      </w:r>
    </w:p>
    <w:p w:rsidR="004B5ADE" w:rsidRDefault="004B5ADE" w:rsidP="004B5ADE">
      <w:pPr>
        <w:ind w:firstLine="708"/>
        <w:rPr>
          <w:rFonts w:ascii="Times New Roman" w:eastAsia="Times New Roman" w:hAnsi="Times New Roman"/>
          <w:color w:val="000000"/>
          <w:kern w:val="36"/>
          <w:sz w:val="28"/>
        </w:rPr>
      </w:pPr>
      <w:r>
        <w:rPr>
          <w:rFonts w:ascii="Times New Roman" w:eastAsia="Times New Roman" w:hAnsi="Times New Roman"/>
          <w:color w:val="000000"/>
          <w:kern w:val="36"/>
          <w:sz w:val="28"/>
        </w:rPr>
        <w:t>2.Постановление подлежит официальному опубликованию на официальном сайте Каракокшинского сельского поселения</w:t>
      </w:r>
    </w:p>
    <w:p w:rsidR="004B5ADE" w:rsidRDefault="004B5ADE" w:rsidP="004B5ADE">
      <w:pPr>
        <w:ind w:firstLine="708"/>
        <w:rPr>
          <w:rFonts w:ascii="Times New Roman" w:eastAsia="Times New Roman" w:hAnsi="Times New Roman"/>
          <w:color w:val="000000"/>
          <w:kern w:val="36"/>
          <w:sz w:val="28"/>
        </w:rPr>
      </w:pPr>
      <w:r>
        <w:rPr>
          <w:rFonts w:ascii="Times New Roman" w:eastAsia="Times New Roman" w:hAnsi="Times New Roman"/>
          <w:color w:val="000000"/>
          <w:kern w:val="36"/>
          <w:sz w:val="28"/>
        </w:rPr>
        <w:t>3. Настоящее постановление вступает в силу со дня его опубликования.</w:t>
      </w:r>
    </w:p>
    <w:p w:rsidR="004B5ADE" w:rsidRDefault="004B5ADE" w:rsidP="004B5ADE">
      <w:pPr>
        <w:ind w:firstLine="708"/>
        <w:rPr>
          <w:rFonts w:ascii="Times New Roman" w:eastAsia="Times New Roman" w:hAnsi="Times New Roman"/>
          <w:color w:val="000000"/>
          <w:kern w:val="36"/>
          <w:sz w:val="28"/>
        </w:rPr>
      </w:pPr>
      <w:r>
        <w:rPr>
          <w:rFonts w:ascii="Times New Roman" w:eastAsia="Times New Roman" w:hAnsi="Times New Roman"/>
          <w:color w:val="000000"/>
          <w:kern w:val="36"/>
          <w:sz w:val="28"/>
        </w:rPr>
        <w:t xml:space="preserve">4. </w:t>
      </w:r>
      <w:proofErr w:type="gramStart"/>
      <w:r>
        <w:rPr>
          <w:rFonts w:ascii="Times New Roman" w:eastAsia="Times New Roman" w:hAnsi="Times New Roman"/>
          <w:color w:val="000000"/>
          <w:kern w:val="36"/>
          <w:sz w:val="28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kern w:val="36"/>
          <w:sz w:val="28"/>
        </w:rPr>
        <w:t xml:space="preserve"> исполнением настоящего постановления  оставляю за собой.</w:t>
      </w:r>
    </w:p>
    <w:p w:rsidR="004B5ADE" w:rsidRDefault="004B5ADE" w:rsidP="004B5ADE">
      <w:pPr>
        <w:ind w:firstLine="708"/>
        <w:rPr>
          <w:rFonts w:ascii="Times New Roman" w:eastAsia="Times New Roman" w:hAnsi="Times New Roman"/>
          <w:color w:val="000000"/>
          <w:kern w:val="36"/>
          <w:sz w:val="28"/>
        </w:rPr>
      </w:pPr>
      <w:r>
        <w:rPr>
          <w:rFonts w:ascii="Times New Roman" w:eastAsia="Times New Roman" w:hAnsi="Times New Roman"/>
          <w:color w:val="000000"/>
          <w:kern w:val="36"/>
          <w:sz w:val="28"/>
        </w:rPr>
        <w:t xml:space="preserve">Глава Каракокшинского сельского поселения                     </w:t>
      </w:r>
      <w:proofErr w:type="spellStart"/>
      <w:r w:rsidR="00AC5EFD">
        <w:rPr>
          <w:rFonts w:ascii="Times New Roman" w:eastAsia="Times New Roman" w:hAnsi="Times New Roman"/>
          <w:color w:val="000000"/>
          <w:kern w:val="36"/>
          <w:sz w:val="28"/>
        </w:rPr>
        <w:t>А.А.Гребцова</w:t>
      </w:r>
      <w:proofErr w:type="spellEnd"/>
    </w:p>
    <w:p w:rsidR="004B5ADE" w:rsidRPr="00201F9D" w:rsidRDefault="004B5ADE" w:rsidP="004B5ADE">
      <w:pPr>
        <w:ind w:firstLine="708"/>
        <w:rPr>
          <w:rFonts w:ascii="Times New Roman" w:eastAsia="Times New Roman" w:hAnsi="Times New Roman"/>
          <w:kern w:val="36"/>
          <w:sz w:val="28"/>
          <w:szCs w:val="28"/>
        </w:rPr>
      </w:pPr>
    </w:p>
    <w:p w:rsidR="004636E8" w:rsidRPr="004636E8" w:rsidRDefault="004636E8" w:rsidP="004B5A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36E8" w:rsidRPr="00033FBC" w:rsidRDefault="004636E8" w:rsidP="004B5A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36E8" w:rsidRPr="00033FBC" w:rsidRDefault="004636E8" w:rsidP="004B5A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1F9D" w:rsidRPr="00064508" w:rsidRDefault="004B5ADE" w:rsidP="004B5ADE">
      <w:pPr>
        <w:jc w:val="center"/>
        <w:rPr>
          <w:rFonts w:ascii="Times New Roman" w:hAnsi="Times New Roman"/>
          <w:b/>
          <w:sz w:val="28"/>
          <w:szCs w:val="28"/>
        </w:rPr>
      </w:pPr>
      <w:r w:rsidRPr="00064508">
        <w:rPr>
          <w:rFonts w:ascii="Times New Roman" w:hAnsi="Times New Roman"/>
          <w:b/>
          <w:sz w:val="28"/>
          <w:szCs w:val="28"/>
        </w:rPr>
        <w:t>Отчет о результатах оценки эффективности налоговых расходов Каракокшинского сельского поселения Чойского района Республики Алтай.</w:t>
      </w:r>
    </w:p>
    <w:p w:rsidR="00201F9D" w:rsidRDefault="00F641BE" w:rsidP="00F641BE">
      <w:p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641BE">
        <w:rPr>
          <w:rFonts w:ascii="Times New Roman" w:hAnsi="Times New Roman"/>
          <w:color w:val="000000"/>
          <w:sz w:val="28"/>
          <w:szCs w:val="28"/>
        </w:rPr>
        <w:t xml:space="preserve">Налоговые расходы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F641B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это </w:t>
      </w:r>
      <w:r w:rsidRPr="00F641BE">
        <w:rPr>
          <w:rFonts w:ascii="Times New Roman" w:hAnsi="Times New Roman"/>
          <w:color w:val="000000"/>
          <w:sz w:val="28"/>
          <w:szCs w:val="28"/>
        </w:rPr>
        <w:t>выпадающие доходы бюджета муниципального образования, обусловленные налоговыми льготами, освобождениями и иными преференциями по налога</w:t>
      </w:r>
      <w:bookmarkStart w:id="0" w:name="_GoBack"/>
      <w:bookmarkEnd w:id="0"/>
      <w:r w:rsidRPr="00F641BE">
        <w:rPr>
          <w:rFonts w:ascii="Times New Roman" w:hAnsi="Times New Roman"/>
          <w:color w:val="000000"/>
          <w:sz w:val="28"/>
          <w:szCs w:val="28"/>
        </w:rPr>
        <w:t>м, сборам, предусмотренными в качестве мер муниципальной поддержки в соответствии с целями муниципальных программ муниципального образования и (или) целями социально-экономической политики муниципального образования, не относящимися к муниципальным программам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F641BE" w:rsidRDefault="00F641BE" w:rsidP="00F641B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эффективности налоговых расходов производиться в целях минимизации риска предоставления неэффективных налоговых  расходов. Результаты оценки используется при формировании проекта бюджета на очередной финансовый год и плановый период Каракокшинского сельского поселения.</w:t>
      </w:r>
    </w:p>
    <w:p w:rsidR="00F641BE" w:rsidRPr="00064508" w:rsidRDefault="00F641BE" w:rsidP="00F641BE">
      <w:pPr>
        <w:jc w:val="center"/>
        <w:rPr>
          <w:rFonts w:ascii="Times New Roman" w:hAnsi="Times New Roman"/>
          <w:b/>
          <w:sz w:val="28"/>
          <w:szCs w:val="28"/>
        </w:rPr>
      </w:pPr>
      <w:r w:rsidRPr="00064508">
        <w:rPr>
          <w:rFonts w:ascii="Times New Roman" w:hAnsi="Times New Roman"/>
          <w:b/>
          <w:color w:val="000000"/>
          <w:sz w:val="28"/>
          <w:szCs w:val="28"/>
        </w:rPr>
        <w:t xml:space="preserve">Результаты оценки эффективности налоговых расходов </w:t>
      </w:r>
    </w:p>
    <w:p w:rsidR="00507884" w:rsidRDefault="00064508" w:rsidP="000645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формировании решения</w:t>
      </w:r>
      <w:r w:rsidR="001F367C" w:rsidRPr="001F367C">
        <w:rPr>
          <w:rFonts w:ascii="Times New Roman" w:hAnsi="Times New Roman"/>
          <w:sz w:val="28"/>
          <w:szCs w:val="28"/>
        </w:rPr>
        <w:t xml:space="preserve"> по налогу на имущество физических лиц и решен</w:t>
      </w:r>
      <w:r w:rsidR="00ED59F0">
        <w:rPr>
          <w:rFonts w:ascii="Times New Roman" w:hAnsi="Times New Roman"/>
          <w:sz w:val="28"/>
          <w:szCs w:val="28"/>
        </w:rPr>
        <w:t>ия по земельному налогу  на 202</w:t>
      </w:r>
      <w:r w:rsidR="00033FBC">
        <w:rPr>
          <w:rFonts w:ascii="Times New Roman" w:hAnsi="Times New Roman"/>
          <w:sz w:val="28"/>
          <w:szCs w:val="28"/>
        </w:rPr>
        <w:t>3</w:t>
      </w:r>
      <w:r w:rsidR="001F367C" w:rsidRPr="001F367C">
        <w:rPr>
          <w:rFonts w:ascii="Times New Roman" w:hAnsi="Times New Roman"/>
          <w:sz w:val="28"/>
          <w:szCs w:val="28"/>
        </w:rPr>
        <w:t xml:space="preserve"> год </w:t>
      </w:r>
      <w:r w:rsidR="001F367C">
        <w:rPr>
          <w:rFonts w:ascii="Times New Roman" w:hAnsi="Times New Roman"/>
          <w:sz w:val="28"/>
          <w:szCs w:val="28"/>
        </w:rPr>
        <w:t>Карако</w:t>
      </w:r>
      <w:r w:rsidR="00E83C09">
        <w:rPr>
          <w:rFonts w:ascii="Times New Roman" w:hAnsi="Times New Roman"/>
          <w:sz w:val="28"/>
          <w:szCs w:val="28"/>
        </w:rPr>
        <w:t>к</w:t>
      </w:r>
      <w:r w:rsidR="001F367C">
        <w:rPr>
          <w:rFonts w:ascii="Times New Roman" w:hAnsi="Times New Roman"/>
          <w:sz w:val="28"/>
          <w:szCs w:val="28"/>
        </w:rPr>
        <w:t xml:space="preserve">шинским сельским поселением </w:t>
      </w:r>
      <w:r w:rsidR="001F367C" w:rsidRPr="001F367C">
        <w:rPr>
          <w:rFonts w:ascii="Times New Roman" w:hAnsi="Times New Roman"/>
          <w:sz w:val="28"/>
          <w:szCs w:val="28"/>
        </w:rPr>
        <w:t>установлены пониженные налоговые ставки в размерах ниже налоговых ставок, предусмотренных пунктом 1 статьи 394 НК РФ и пунктом 2 статьи 406 НК РФ.</w:t>
      </w:r>
    </w:p>
    <w:p w:rsidR="001F367C" w:rsidRDefault="001F367C" w:rsidP="001F36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Земельный налог</w:t>
      </w:r>
    </w:p>
    <w:p w:rsidR="00AC5EFD" w:rsidRPr="00D77BD5" w:rsidRDefault="00AC5EFD" w:rsidP="00AC5EF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AC5EFD">
        <w:rPr>
          <w:rFonts w:ascii="Times New Roman" w:hAnsi="Times New Roman"/>
          <w:sz w:val="28"/>
          <w:szCs w:val="28"/>
        </w:rPr>
        <w:t xml:space="preserve">Члены добровольной пожарной охраны, зарегистрированные в  реестре в отношении одного земельного участка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D5">
        <w:rPr>
          <w:rFonts w:ascii="Times New Roman" w:hAnsi="Times New Roman"/>
          <w:sz w:val="28"/>
          <w:szCs w:val="28"/>
        </w:rPr>
        <w:t>размер ставки составляет</w:t>
      </w:r>
      <w:proofErr w:type="gramEnd"/>
      <w:r w:rsidRPr="00D77BD5">
        <w:rPr>
          <w:rFonts w:ascii="Times New Roman" w:hAnsi="Times New Roman"/>
          <w:sz w:val="28"/>
          <w:szCs w:val="28"/>
        </w:rPr>
        <w:t xml:space="preserve">  0,%</w:t>
      </w:r>
      <w:r w:rsidRPr="00D77BD5">
        <w:t xml:space="preserve"> </w:t>
      </w:r>
      <w:r>
        <w:rPr>
          <w:rFonts w:ascii="Times New Roman" w:hAnsi="Times New Roman"/>
          <w:sz w:val="28"/>
          <w:szCs w:val="28"/>
        </w:rPr>
        <w:t xml:space="preserve">выпадающие налоги в сумме </w:t>
      </w:r>
      <w:r w:rsidR="00033FB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000</w:t>
      </w:r>
      <w:r w:rsidRPr="00D77BD5">
        <w:rPr>
          <w:rFonts w:ascii="Times New Roman" w:hAnsi="Times New Roman"/>
          <w:sz w:val="28"/>
          <w:szCs w:val="28"/>
        </w:rPr>
        <w:t xml:space="preserve"> рублей</w:t>
      </w:r>
    </w:p>
    <w:p w:rsidR="00E83C09" w:rsidRPr="00E83C09" w:rsidRDefault="00E153CC" w:rsidP="00287494">
      <w:pPr>
        <w:pStyle w:val="a4"/>
        <w:rPr>
          <w:rFonts w:ascii="YS Text" w:hAnsi="YS Text"/>
          <w:sz w:val="23"/>
          <w:szCs w:val="23"/>
        </w:rPr>
      </w:pPr>
      <w:r w:rsidRPr="00287494">
        <w:rPr>
          <w:rFonts w:ascii="Times New Roman" w:hAnsi="Times New Roman"/>
          <w:sz w:val="28"/>
          <w:szCs w:val="28"/>
        </w:rPr>
        <w:t>По данным категориям</w:t>
      </w:r>
      <w:r w:rsidR="00E83C09" w:rsidRPr="00287494">
        <w:rPr>
          <w:rFonts w:ascii="Times New Roman" w:hAnsi="Times New Roman"/>
          <w:sz w:val="28"/>
          <w:szCs w:val="28"/>
        </w:rPr>
        <w:t xml:space="preserve"> налоговые ставки способствует снижению налогового бремени, снижению социального</w:t>
      </w:r>
      <w:r w:rsidR="00F641BE">
        <w:rPr>
          <w:rFonts w:ascii="Times New Roman" w:hAnsi="Times New Roman"/>
          <w:sz w:val="28"/>
          <w:szCs w:val="28"/>
        </w:rPr>
        <w:t xml:space="preserve"> неравенства,</w:t>
      </w:r>
      <w:r w:rsidR="00E83C09" w:rsidRPr="00287494">
        <w:rPr>
          <w:rFonts w:ascii="Times New Roman" w:hAnsi="Times New Roman"/>
          <w:sz w:val="28"/>
          <w:szCs w:val="28"/>
        </w:rPr>
        <w:t xml:space="preserve"> что соответствует направлению социально-экономической</w:t>
      </w:r>
      <w:r w:rsidR="00F641BE">
        <w:rPr>
          <w:rFonts w:ascii="Times New Roman" w:hAnsi="Times New Roman"/>
          <w:sz w:val="28"/>
          <w:szCs w:val="28"/>
        </w:rPr>
        <w:t xml:space="preserve"> п</w:t>
      </w:r>
      <w:r w:rsidR="00E83C09" w:rsidRPr="00287494">
        <w:rPr>
          <w:rFonts w:ascii="Times New Roman" w:hAnsi="Times New Roman"/>
          <w:sz w:val="28"/>
          <w:szCs w:val="28"/>
        </w:rPr>
        <w:t>олитики муниципального образования</w:t>
      </w:r>
      <w:r w:rsidR="00E83C09" w:rsidRPr="00287494">
        <w:rPr>
          <w:rFonts w:ascii="YS Text" w:hAnsi="YS Text"/>
          <w:sz w:val="25"/>
          <w:szCs w:val="23"/>
        </w:rPr>
        <w:t xml:space="preserve"> </w:t>
      </w:r>
    </w:p>
    <w:p w:rsidR="00255553" w:rsidRDefault="00255553" w:rsidP="00E153CC">
      <w:pPr>
        <w:rPr>
          <w:rFonts w:ascii="Times New Roman" w:hAnsi="Times New Roman"/>
          <w:sz w:val="28"/>
          <w:szCs w:val="28"/>
        </w:rPr>
      </w:pPr>
    </w:p>
    <w:p w:rsidR="00E153CC" w:rsidRDefault="00E153CC" w:rsidP="00E153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 на имущество</w:t>
      </w:r>
    </w:p>
    <w:p w:rsidR="00D77BD5" w:rsidRDefault="00E153CC" w:rsidP="00D77BD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83C09">
        <w:rPr>
          <w:rFonts w:ascii="Times New Roman" w:hAnsi="Times New Roman"/>
          <w:sz w:val="28"/>
          <w:szCs w:val="28"/>
        </w:rPr>
        <w:lastRenderedPageBreak/>
        <w:t>объект налогообложения, включенный в перечень, определяемый в соответствии с пунктом 7 статьи 378.2 НК, в отношении объектов налогообложения, предусмотренных абзацем вторым пункта 10 статьи 378.2, размер ставки составляет  0,3%</w:t>
      </w:r>
      <w:r w:rsidR="00E83C09" w:rsidRPr="00E83C0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77BD5">
        <w:rPr>
          <w:rFonts w:ascii="Times New Roman" w:hAnsi="Times New Roman"/>
          <w:sz w:val="28"/>
          <w:szCs w:val="28"/>
        </w:rPr>
        <w:t xml:space="preserve">выпадающие налоги в сумме 0 рублей </w:t>
      </w:r>
    </w:p>
    <w:p w:rsidR="001F367C" w:rsidRPr="00033FBC" w:rsidRDefault="00255553" w:rsidP="0025555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Выпадающих налогов по данной категории нет.</w:t>
      </w:r>
    </w:p>
    <w:p w:rsidR="004636E8" w:rsidRDefault="004636E8" w:rsidP="00255553">
      <w:pPr>
        <w:pStyle w:val="a4"/>
        <w:rPr>
          <w:rFonts w:ascii="Times New Roman" w:hAnsi="Times New Roman"/>
          <w:sz w:val="28"/>
          <w:szCs w:val="28"/>
        </w:rPr>
      </w:pPr>
    </w:p>
    <w:p w:rsidR="004636E8" w:rsidRPr="004636E8" w:rsidRDefault="004636E8" w:rsidP="0025555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Признать действующие налоговые льготы Эффективными.</w:t>
      </w:r>
    </w:p>
    <w:sectPr w:rsidR="004636E8" w:rsidRPr="004636E8" w:rsidSect="00B25393">
      <w:pgSz w:w="11906" w:h="16838"/>
      <w:pgMar w:top="709" w:right="849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516F"/>
    <w:multiLevelType w:val="hybridMultilevel"/>
    <w:tmpl w:val="4A002EBA"/>
    <w:lvl w:ilvl="0" w:tplc="E0E8D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B68F3"/>
    <w:multiLevelType w:val="hybridMultilevel"/>
    <w:tmpl w:val="34A2A552"/>
    <w:lvl w:ilvl="0" w:tplc="2F60FEA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D47EE"/>
    <w:multiLevelType w:val="hybridMultilevel"/>
    <w:tmpl w:val="9AD8F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A4A82"/>
    <w:multiLevelType w:val="hybridMultilevel"/>
    <w:tmpl w:val="72CA2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30"/>
    <w:rsid w:val="00033FBC"/>
    <w:rsid w:val="00064508"/>
    <w:rsid w:val="001C0613"/>
    <w:rsid w:val="001F367C"/>
    <w:rsid w:val="00201F9D"/>
    <w:rsid w:val="00255553"/>
    <w:rsid w:val="00287494"/>
    <w:rsid w:val="002E2514"/>
    <w:rsid w:val="004636E8"/>
    <w:rsid w:val="004B5ADE"/>
    <w:rsid w:val="00507884"/>
    <w:rsid w:val="008E5C44"/>
    <w:rsid w:val="00AC5EFD"/>
    <w:rsid w:val="00B25393"/>
    <w:rsid w:val="00C17F25"/>
    <w:rsid w:val="00C2514F"/>
    <w:rsid w:val="00C95B30"/>
    <w:rsid w:val="00D153C3"/>
    <w:rsid w:val="00D77BD5"/>
    <w:rsid w:val="00E153CC"/>
    <w:rsid w:val="00E65CDE"/>
    <w:rsid w:val="00E83C09"/>
    <w:rsid w:val="00ED59F0"/>
    <w:rsid w:val="00F6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44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1F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67C"/>
    <w:pPr>
      <w:ind w:left="720"/>
      <w:contextualSpacing/>
    </w:pPr>
  </w:style>
  <w:style w:type="paragraph" w:styleId="a4">
    <w:name w:val="No Spacing"/>
    <w:uiPriority w:val="1"/>
    <w:qFormat/>
    <w:rsid w:val="00E83C0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1F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14F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44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1F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67C"/>
    <w:pPr>
      <w:ind w:left="720"/>
      <w:contextualSpacing/>
    </w:pPr>
  </w:style>
  <w:style w:type="paragraph" w:styleId="a4">
    <w:name w:val="No Spacing"/>
    <w:uiPriority w:val="1"/>
    <w:qFormat/>
    <w:rsid w:val="00E83C0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1F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14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 комп</dc:creator>
  <cp:lastModifiedBy>Пользователь Windows</cp:lastModifiedBy>
  <cp:revision>10</cp:revision>
  <cp:lastPrinted>2024-08-07T05:27:00Z</cp:lastPrinted>
  <dcterms:created xsi:type="dcterms:W3CDTF">2023-08-08T04:48:00Z</dcterms:created>
  <dcterms:modified xsi:type="dcterms:W3CDTF">2024-08-07T05:27:00Z</dcterms:modified>
</cp:coreProperties>
</file>