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914"/>
        <w:gridCol w:w="1986"/>
        <w:gridCol w:w="3670"/>
      </w:tblGrid>
      <w:tr w:rsidR="005E0A44" w:rsidRPr="005E0A44" w:rsidTr="005E0A44">
        <w:trPr>
          <w:trHeight w:val="1403"/>
        </w:trPr>
        <w:tc>
          <w:tcPr>
            <w:tcW w:w="4014" w:type="dxa"/>
            <w:hideMark/>
          </w:tcPr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Чойский район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Каракокша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Каракокшинская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сельская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649184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.К</w:t>
            </w:r>
            <w:proofErr w:type="gramEnd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аракокша</w:t>
            </w:r>
            <w:proofErr w:type="spellEnd"/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24-3-43</w:t>
            </w:r>
          </w:p>
        </w:tc>
        <w:tc>
          <w:tcPr>
            <w:tcW w:w="2157" w:type="dxa"/>
          </w:tcPr>
          <w:p w:rsidR="005E0A44" w:rsidRPr="005E0A44" w:rsidRDefault="005E0A44" w:rsidP="005E0A4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4" w:type="dxa"/>
          </w:tcPr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Чой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аймакта</w:t>
            </w:r>
            <w:proofErr w:type="spellEnd"/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Каракокшо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iyp</w:t>
            </w:r>
            <w:proofErr w:type="gramEnd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тынг</w:t>
            </w:r>
            <w:proofErr w:type="spellEnd"/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Администрациязы</w:t>
            </w:r>
            <w:proofErr w:type="spellEnd"/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J </w:t>
            </w:r>
            <w:proofErr w:type="gram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</w:t>
            </w:r>
            <w:proofErr w:type="gramEnd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649184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Каракокшо</w:t>
            </w:r>
            <w:proofErr w:type="spellEnd"/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24-3-43</w:t>
            </w:r>
          </w:p>
          <w:p w:rsidR="005E0A44" w:rsidRPr="005E0A44" w:rsidRDefault="005E0A44" w:rsidP="005E0A4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E0A44" w:rsidRPr="005E0A44" w:rsidRDefault="005E0A44" w:rsidP="005E0A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A44" w:rsidRPr="005E0A44" w:rsidRDefault="005E0A44" w:rsidP="005E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</w:t>
      </w:r>
      <w:proofErr w:type="gramEnd"/>
      <w:r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аракокша</w:t>
      </w:r>
      <w:proofErr w:type="spellEnd"/>
    </w:p>
    <w:p w:rsidR="005E0A44" w:rsidRPr="005E0A44" w:rsidRDefault="002F7DE6" w:rsidP="005E0A44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E0A44"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A7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="005E0A44"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2020г.                                                                           </w:t>
      </w:r>
      <w:r w:rsidR="005E0A44" w:rsidRPr="00CA7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№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 программу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развитие территории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муниципального образования 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«Каракокшинское сельское поселение» на 2019-2024 годы»                                                                                                                                                                                      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0A44" w:rsidRPr="005E0A44" w:rsidRDefault="005E0A44" w:rsidP="005E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 и </w:t>
      </w:r>
      <w:hyperlink r:id="rId6" w:history="1">
        <w:r w:rsidRPr="005E0A4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Постановлением</w:t>
        </w:r>
      </w:hyperlink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«Каракокшинское сельское поселение» от 23.10.2014 № 238 «</w:t>
      </w:r>
      <w:r w:rsidRPr="005E0A4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разработке, утверждении 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ведомственных целевых программ муниципального образования «Каракокшинское сельское поселение», Глава  муниципального образования «Каракокшинское сельское поселение»»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0A44" w:rsidRPr="005E0A44" w:rsidRDefault="005E0A44" w:rsidP="005E0A4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eastAsia="ru-RU"/>
        </w:rPr>
        <w:t>ПОСТАНОВИЛ:</w:t>
      </w:r>
    </w:p>
    <w:p w:rsidR="005E0A44" w:rsidRPr="005E0A44" w:rsidRDefault="005E0A44" w:rsidP="005E0A44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 муниципальную программу «Комплексное развитие территории сельского  поселения МО «Каракокшинское сельское поселение» на 2019-2024 годы», </w:t>
      </w:r>
      <w:r w:rsidRPr="005E0A4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утвержденную постановлением администрации 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МО «Каракокшинское сельское поселение»</w:t>
      </w:r>
      <w:r w:rsidRPr="005E0A4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 10 октября 2018 года № 51 согласно приложению к настоящему постановлению.</w:t>
      </w:r>
    </w:p>
    <w:p w:rsidR="005E0A44" w:rsidRPr="005E0A44" w:rsidRDefault="005E0A44" w:rsidP="005E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опубликования.</w:t>
      </w:r>
    </w:p>
    <w:p w:rsidR="005E0A44" w:rsidRPr="005E0A44" w:rsidRDefault="005E0A44" w:rsidP="005E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E0A44" w:rsidRPr="005E0A44" w:rsidRDefault="005E0A44" w:rsidP="005E0A44">
      <w:pPr>
        <w:keepNext/>
        <w:tabs>
          <w:tab w:val="left" w:pos="708"/>
        </w:tabs>
        <w:spacing w:after="0"/>
        <w:outlineLvl w:val="0"/>
        <w:rPr>
          <w:rFonts w:ascii="Cambria" w:eastAsia="Times New Roman" w:hAnsi="Cambria" w:cs="Cambria"/>
          <w:b/>
          <w:bCs/>
          <w:kern w:val="32"/>
          <w:sz w:val="28"/>
          <w:szCs w:val="28"/>
          <w:lang w:eastAsia="ru-RU"/>
        </w:rPr>
      </w:pPr>
    </w:p>
    <w:p w:rsidR="005E0A44" w:rsidRPr="005E0A44" w:rsidRDefault="005E0A44" w:rsidP="005E0A44">
      <w:pPr>
        <w:rPr>
          <w:rFonts w:ascii="Calibri" w:eastAsia="Times New Roman" w:hAnsi="Calibri" w:cs="Calibri"/>
          <w:lang w:eastAsia="ru-RU"/>
        </w:rPr>
      </w:pPr>
    </w:p>
    <w:p w:rsidR="005E0A44" w:rsidRPr="005E0A44" w:rsidRDefault="005E0A44" w:rsidP="005E0A44">
      <w:pPr>
        <w:keepNext/>
        <w:tabs>
          <w:tab w:val="left" w:pos="708"/>
        </w:tabs>
        <w:spacing w:after="0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5E0A44">
        <w:rPr>
          <w:rFonts w:ascii="Cambria" w:eastAsia="Times New Roman" w:hAnsi="Cambria" w:cs="Cambria"/>
          <w:b/>
          <w:bCs/>
          <w:kern w:val="32"/>
          <w:sz w:val="28"/>
          <w:szCs w:val="28"/>
          <w:lang w:eastAsia="ru-RU"/>
        </w:rPr>
        <w:t xml:space="preserve">  </w:t>
      </w:r>
      <w:r w:rsidRPr="005E0A4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Глава Каракокшинской</w:t>
      </w:r>
    </w:p>
    <w:p w:rsidR="005E0A44" w:rsidRPr="005E0A44" w:rsidRDefault="005E0A44" w:rsidP="005E0A44">
      <w:pPr>
        <w:keepNext/>
        <w:tabs>
          <w:tab w:val="left" w:pos="708"/>
        </w:tabs>
        <w:spacing w:after="0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сельской администрации                                                         </w:t>
      </w:r>
      <w:proofErr w:type="spellStart"/>
      <w:r w:rsidRPr="005E0A4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О.А.</w:t>
      </w:r>
      <w:proofErr w:type="gramStart"/>
      <w:r w:rsidRPr="005E0A4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Сырых</w:t>
      </w:r>
      <w:proofErr w:type="spellEnd"/>
      <w:proofErr w:type="gramEnd"/>
    </w:p>
    <w:p w:rsidR="005E0A44" w:rsidRPr="005E0A44" w:rsidRDefault="005E0A44" w:rsidP="005E0A44">
      <w:pPr>
        <w:rPr>
          <w:rFonts w:ascii="Calibri" w:eastAsia="Times New Roman" w:hAnsi="Calibri" w:cs="Calibri"/>
          <w:lang w:eastAsia="ru-RU"/>
        </w:rPr>
      </w:pPr>
    </w:p>
    <w:tbl>
      <w:tblPr>
        <w:tblStyle w:val="af6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</w:tblGrid>
      <w:tr w:rsidR="005E0A44" w:rsidRPr="005E0A44" w:rsidTr="005E0A44">
        <w:trPr>
          <w:trHeight w:val="369"/>
        </w:trPr>
        <w:tc>
          <w:tcPr>
            <w:tcW w:w="5088" w:type="dxa"/>
            <w:hideMark/>
          </w:tcPr>
          <w:p w:rsidR="005E0A44" w:rsidRPr="005E0A44" w:rsidRDefault="005E0A44" w:rsidP="005E0A44">
            <w:pPr>
              <w:shd w:val="clear" w:color="auto" w:fill="FFFFFF"/>
              <w:jc w:val="center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hAnsi="Times New Roman" w:cs="Calibri"/>
                <w:sz w:val="28"/>
                <w:szCs w:val="28"/>
                <w:lang w:eastAsia="ru-RU"/>
              </w:rPr>
              <w:lastRenderedPageBreak/>
              <w:t xml:space="preserve">          ПРИЛОЖЕНИЕ</w:t>
            </w:r>
          </w:p>
          <w:p w:rsidR="005E0A44" w:rsidRPr="005E0A44" w:rsidRDefault="005E0A44" w:rsidP="005E0A44">
            <w:pPr>
              <w:shd w:val="clear" w:color="auto" w:fill="FFFFFF"/>
              <w:ind w:firstLine="708"/>
              <w:jc w:val="center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hAnsi="Times New Roman" w:cs="Calibri"/>
                <w:sz w:val="28"/>
                <w:szCs w:val="28"/>
                <w:lang w:eastAsia="ru-RU"/>
              </w:rPr>
              <w:t>к постановлению</w:t>
            </w:r>
          </w:p>
        </w:tc>
      </w:tr>
      <w:tr w:rsidR="005E0A44" w:rsidRPr="005E0A44" w:rsidTr="005E0A44">
        <w:trPr>
          <w:trHeight w:val="352"/>
        </w:trPr>
        <w:tc>
          <w:tcPr>
            <w:tcW w:w="5088" w:type="dxa"/>
            <w:hideMark/>
          </w:tcPr>
          <w:p w:rsidR="005E0A44" w:rsidRPr="005E0A44" w:rsidRDefault="005E0A44" w:rsidP="005E0A44">
            <w:pPr>
              <w:shd w:val="clear" w:color="auto" w:fill="FFFFFF"/>
              <w:ind w:firstLine="708"/>
              <w:jc w:val="center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hAnsi="Times New Roman" w:cs="Calibri"/>
                <w:sz w:val="28"/>
                <w:szCs w:val="28"/>
                <w:lang w:eastAsia="ru-RU"/>
              </w:rPr>
              <w:t>Сельской администрации  Каракокшинского сельского поселения</w:t>
            </w:r>
          </w:p>
        </w:tc>
      </w:tr>
      <w:tr w:rsidR="005E0A44" w:rsidRPr="005E0A44" w:rsidTr="005E0A44">
        <w:trPr>
          <w:trHeight w:val="369"/>
        </w:trPr>
        <w:tc>
          <w:tcPr>
            <w:tcW w:w="5088" w:type="dxa"/>
            <w:hideMark/>
          </w:tcPr>
          <w:p w:rsidR="005E0A44" w:rsidRPr="005E0A44" w:rsidRDefault="005E0A44" w:rsidP="005E0A44">
            <w:pPr>
              <w:rPr>
                <w:rFonts w:cs="Calibri"/>
                <w:lang w:eastAsia="ru-RU"/>
              </w:rPr>
            </w:pPr>
          </w:p>
        </w:tc>
      </w:tr>
      <w:tr w:rsidR="005E0A44" w:rsidRPr="005E0A44" w:rsidTr="005E0A44">
        <w:trPr>
          <w:trHeight w:val="352"/>
        </w:trPr>
        <w:tc>
          <w:tcPr>
            <w:tcW w:w="5088" w:type="dxa"/>
            <w:hideMark/>
          </w:tcPr>
          <w:p w:rsidR="005E0A44" w:rsidRPr="005E0A44" w:rsidRDefault="003C1E13" w:rsidP="002F7DE6">
            <w:pPr>
              <w:shd w:val="clear" w:color="auto" w:fill="FFFFFF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          от </w:t>
            </w:r>
            <w:r w:rsidR="004B5C42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4 </w:t>
            </w:r>
            <w:r w:rsidR="002F7DE6">
              <w:rPr>
                <w:rFonts w:ascii="Times New Roman" w:hAnsi="Times New Roman" w:cs="Calibri"/>
                <w:sz w:val="28"/>
                <w:szCs w:val="28"/>
                <w:lang w:eastAsia="ru-RU"/>
              </w:rPr>
              <w:t>дека</w:t>
            </w:r>
            <w:r w:rsidR="00623972">
              <w:rPr>
                <w:rFonts w:ascii="Times New Roman" w:hAnsi="Times New Roman" w:cs="Calibri"/>
                <w:sz w:val="28"/>
                <w:szCs w:val="28"/>
                <w:lang w:eastAsia="ru-RU"/>
              </w:rPr>
              <w:t>бря</w:t>
            </w:r>
            <w:r w:rsidR="005E0A44" w:rsidRPr="005E0A44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 20</w:t>
            </w:r>
            <w:r w:rsidR="002F7DE6">
              <w:rPr>
                <w:rFonts w:ascii="Times New Roman" w:hAnsi="Times New Roman" w:cs="Calibri"/>
                <w:sz w:val="28"/>
                <w:szCs w:val="28"/>
                <w:lang w:eastAsia="ru-RU"/>
              </w:rPr>
              <w:t>20</w:t>
            </w:r>
            <w:r w:rsidR="005E0A44" w:rsidRPr="005E0A44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года № </w:t>
            </w:r>
            <w:r w:rsidR="002F7DE6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72</w:t>
            </w:r>
          </w:p>
        </w:tc>
      </w:tr>
    </w:tbl>
    <w:p w:rsidR="005E0A44" w:rsidRPr="005E0A44" w:rsidRDefault="005E0A44" w:rsidP="005E0A4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В Паспорте  муниципальной программы 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развитие территории сельского поселения муниципального образования «Каракокшинское сельское поселение» на 2019-2024 годы»: 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5E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раздел «объемы и источники финансирования программы» изложить в следующей редакции:</w:t>
      </w:r>
    </w:p>
    <w:p w:rsidR="005E0A44" w:rsidRPr="005E0A44" w:rsidRDefault="005E0A44" w:rsidP="005E0A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5"/>
        <w:gridCol w:w="4905"/>
      </w:tblGrid>
      <w:tr w:rsidR="005E0A44" w:rsidRPr="005E0A44" w:rsidTr="005E0A44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44" w:rsidRPr="005E0A44" w:rsidRDefault="005E0A44" w:rsidP="005E0A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44" w:rsidRPr="005E0A44" w:rsidRDefault="005E0A44" w:rsidP="005E0A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расходов за счет всех источников на реализацию программы составит </w:t>
            </w:r>
            <w:r w:rsidR="0057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33857,48</w:t>
            </w:r>
            <w:r w:rsidR="00447BD0"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рублей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них: 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447BD0" w:rsidRPr="005E0A44" w:rsidRDefault="00447BD0" w:rsidP="0044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–4811,8 тыс. рублей;</w:t>
            </w:r>
          </w:p>
          <w:p w:rsidR="00447BD0" w:rsidRPr="005E0A44" w:rsidRDefault="00447BD0" w:rsidP="0044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</w:t>
            </w:r>
            <w:r w:rsidR="001E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8873,8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47BD0" w:rsidRPr="005E0A44" w:rsidRDefault="00447BD0" w:rsidP="0044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</w:t>
            </w:r>
            <w:r w:rsidR="001E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7349,28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47BD0" w:rsidRPr="005E0A44" w:rsidRDefault="00447BD0" w:rsidP="0044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4581,8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47BD0" w:rsidRPr="005E0A44" w:rsidRDefault="00447BD0" w:rsidP="0044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4670,4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47BD0" w:rsidRPr="005E0A44" w:rsidRDefault="00447BD0" w:rsidP="00447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3570,4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бюджетных ассигнований за счет средств  бюджета сельского поселения на реализацию программы составит </w:t>
            </w:r>
            <w:r w:rsidR="00577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22975,08</w:t>
            </w: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тыс. рублей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447BD0">
              <w:rPr>
                <w:rFonts w:ascii="Times New Roman" w:eastAsia="Times New Roman" w:hAnsi="Times New Roman" w:cs="Times New Roman"/>
                <w:sz w:val="28"/>
                <w:szCs w:val="28"/>
              </w:rPr>
              <w:t>2015,2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E0A44" w:rsidRPr="005E0A44" w:rsidRDefault="00447BD0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</w:t>
            </w:r>
            <w:r w:rsidR="00577040">
              <w:rPr>
                <w:rFonts w:ascii="Times New Roman" w:eastAsia="Times New Roman" w:hAnsi="Times New Roman" w:cs="Times New Roman"/>
                <w:sz w:val="28"/>
                <w:szCs w:val="28"/>
              </w:rPr>
              <w:t>7046,5</w:t>
            </w:r>
            <w:r w:rsidR="005E0A44"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447BD0">
              <w:rPr>
                <w:rFonts w:ascii="Times New Roman" w:eastAsia="Times New Roman" w:hAnsi="Times New Roman" w:cs="Times New Roman"/>
                <w:sz w:val="28"/>
                <w:szCs w:val="28"/>
              </w:rPr>
              <w:t>3575,88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E0A44" w:rsidRPr="005E0A44" w:rsidRDefault="00447BD0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3492,7</w:t>
            </w:r>
            <w:r w:rsidR="005E0A44"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5E0A44" w:rsidRPr="005E0A44" w:rsidRDefault="00447BD0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3424,4</w:t>
            </w:r>
            <w:r w:rsidR="005E0A44"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E0A44" w:rsidRPr="00447BD0" w:rsidRDefault="00447BD0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 3424,4</w:t>
            </w:r>
            <w:r w:rsidR="005E0A44"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реализацию программы планируется привлечь: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средства бюджета муниципального образования «Чойский район» в объеме </w:t>
            </w: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1774,4 тыс. рублей (справочно)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24,4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 год – 0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650,0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1100,0 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0 тыс. рублей; 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в объеме </w:t>
            </w:r>
            <w:r w:rsidR="00577040" w:rsidRPr="005770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4454</w:t>
            </w: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 тыс. рублей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(справочно)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республиканского бюджета Республики Алтай в объеме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241,6 тыс. рублей, 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(справочно);</w:t>
            </w:r>
          </w:p>
          <w:p w:rsidR="005E0A44" w:rsidRPr="005E0A44" w:rsidRDefault="005E0A44" w:rsidP="005E0A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44" w:rsidRPr="005E0A44" w:rsidRDefault="005E0A44" w:rsidP="005E0A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1.2. </w:t>
      </w:r>
      <w:r w:rsidRPr="005E0A44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Главу 8 « Ресурсное обеспечение муниципальной программы» изложить в следующей редакции: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бюджетных ассигнований на реализацию программы составит </w:t>
      </w:r>
      <w:r w:rsidR="001E0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33857,48</w:t>
      </w:r>
      <w:r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 рублей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–4811,8 тыс. рублей;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</w:t>
      </w:r>
      <w:r w:rsidR="001E05B2">
        <w:rPr>
          <w:rFonts w:ascii="Times New Roman" w:eastAsia="Times New Roman" w:hAnsi="Times New Roman" w:cs="Times New Roman"/>
          <w:sz w:val="28"/>
          <w:szCs w:val="28"/>
          <w:lang w:eastAsia="ru-RU"/>
        </w:rPr>
        <w:t>8873,8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</w:t>
      </w:r>
      <w:r w:rsidR="001E05B2">
        <w:rPr>
          <w:rFonts w:ascii="Times New Roman" w:eastAsia="Times New Roman" w:hAnsi="Times New Roman" w:cs="Times New Roman"/>
          <w:sz w:val="28"/>
          <w:szCs w:val="28"/>
          <w:lang w:eastAsia="ru-RU"/>
        </w:rPr>
        <w:t>7349,28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– </w:t>
      </w:r>
      <w:r w:rsidR="00784481">
        <w:rPr>
          <w:rFonts w:ascii="Times New Roman" w:eastAsia="Times New Roman" w:hAnsi="Times New Roman" w:cs="Times New Roman"/>
          <w:sz w:val="28"/>
          <w:szCs w:val="28"/>
          <w:lang w:eastAsia="ru-RU"/>
        </w:rPr>
        <w:t>4581,8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– </w:t>
      </w:r>
      <w:r w:rsidR="00784481">
        <w:rPr>
          <w:rFonts w:ascii="Times New Roman" w:eastAsia="Times New Roman" w:hAnsi="Times New Roman" w:cs="Times New Roman"/>
          <w:sz w:val="28"/>
          <w:szCs w:val="28"/>
          <w:lang w:eastAsia="ru-RU"/>
        </w:rPr>
        <w:t>4670,4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– </w:t>
      </w:r>
      <w:r w:rsidR="00784481">
        <w:rPr>
          <w:rFonts w:ascii="Times New Roman" w:eastAsia="Times New Roman" w:hAnsi="Times New Roman" w:cs="Times New Roman"/>
          <w:sz w:val="28"/>
          <w:szCs w:val="28"/>
          <w:lang w:eastAsia="ru-RU"/>
        </w:rPr>
        <w:t>3570,4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программы планируется привлечь:            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средства районного бюджета МО «Чойский район» в объеме 1774,4 тыс. руб.                                                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средства сельских поселений в объеме </w:t>
      </w:r>
      <w:r w:rsidRPr="005E0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spellStart"/>
      <w:r w:rsidRPr="005E0A4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софинансирование</w:t>
      </w:r>
      <w:proofErr w:type="spellEnd"/>
      <w:r w:rsidRPr="005E0A4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субсидий муниципального района</w:t>
      </w:r>
      <w:r w:rsidRPr="005E0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1900 тыс. рублей;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средства федерального бюджета – </w:t>
      </w:r>
      <w:r w:rsidR="00447BD0">
        <w:rPr>
          <w:rFonts w:ascii="Times New Roman" w:eastAsia="Times New Roman" w:hAnsi="Times New Roman" w:cs="Times New Roman"/>
          <w:sz w:val="28"/>
          <w:szCs w:val="28"/>
          <w:lang w:eastAsia="ru-RU"/>
        </w:rPr>
        <w:t>3651,2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республиканского бюджета – </w:t>
      </w:r>
      <w:r w:rsidR="00784481">
        <w:rPr>
          <w:rFonts w:ascii="Times New Roman" w:eastAsia="Times New Roman" w:hAnsi="Times New Roman" w:cs="Times New Roman"/>
          <w:sz w:val="28"/>
          <w:szCs w:val="28"/>
          <w:lang w:eastAsia="ru-RU"/>
        </w:rPr>
        <w:t>741,6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                                    </w:t>
      </w:r>
    </w:p>
    <w:p w:rsidR="005E0A44" w:rsidRPr="005E0A44" w:rsidRDefault="005E0A44" w:rsidP="005E0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ресурсном обеспечении реализации программы за счет всех источников финансирования по годам реализации программы и соисполнителям представлено </w:t>
      </w:r>
      <w:r w:rsidRPr="005E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приложение № 5 к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программе.</w:t>
      </w:r>
    </w:p>
    <w:p w:rsidR="005E0A44" w:rsidRPr="005E0A44" w:rsidRDefault="005E0A44" w:rsidP="005E0A44">
      <w:pPr>
        <w:spacing w:after="0" w:line="240" w:lineRule="auto"/>
        <w:ind w:left="177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0A44" w:rsidRPr="005E0A44" w:rsidRDefault="005E0A44" w:rsidP="005E0A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44" w:rsidRPr="005E0A44" w:rsidRDefault="005E0A44" w:rsidP="005E0A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44" w:rsidRPr="005E0A44" w:rsidRDefault="005E0A44" w:rsidP="005E0A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0A44" w:rsidRPr="005E0A44">
          <w:pgSz w:w="11906" w:h="16838"/>
          <w:pgMar w:top="1134" w:right="851" w:bottom="851" w:left="1701" w:header="709" w:footer="709" w:gutter="0"/>
          <w:cols w:space="720"/>
        </w:sectPr>
      </w:pPr>
    </w:p>
    <w:p w:rsidR="005E0A44" w:rsidRPr="005E0A44" w:rsidRDefault="005E0A44" w:rsidP="005E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44" w:rsidRPr="005E0A44" w:rsidRDefault="005E0A44" w:rsidP="005E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tbl>
      <w:tblPr>
        <w:tblW w:w="18810" w:type="dxa"/>
        <w:tblLayout w:type="fixed"/>
        <w:tblLook w:val="00A0" w:firstRow="1" w:lastRow="0" w:firstColumn="1" w:lastColumn="0" w:noHBand="0" w:noVBand="0"/>
      </w:tblPr>
      <w:tblGrid>
        <w:gridCol w:w="14707"/>
        <w:gridCol w:w="4103"/>
      </w:tblGrid>
      <w:tr w:rsidR="005E0A44" w:rsidRPr="005E0A44" w:rsidTr="005E0A44">
        <w:trPr>
          <w:trHeight w:val="1380"/>
        </w:trPr>
        <w:tc>
          <w:tcPr>
            <w:tcW w:w="14709" w:type="dxa"/>
          </w:tcPr>
          <w:p w:rsidR="005E0A44" w:rsidRPr="005E0A44" w:rsidRDefault="005E0A44" w:rsidP="005E0A4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муниципальной программе</w:t>
            </w:r>
          </w:p>
          <w:p w:rsidR="005E0A44" w:rsidRPr="005E0A44" w:rsidRDefault="005E0A44" w:rsidP="005E0A4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развитие территории</w:t>
            </w:r>
          </w:p>
          <w:p w:rsidR="005E0A44" w:rsidRPr="005E0A44" w:rsidRDefault="005E0A44" w:rsidP="005E0A4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МО «Каракокшинское сельское</w:t>
            </w:r>
          </w:p>
          <w:p w:rsidR="005E0A44" w:rsidRPr="005E0A44" w:rsidRDefault="005E0A44" w:rsidP="005E0A4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поселение» на 2019-2024 годы»</w:t>
            </w:r>
          </w:p>
          <w:p w:rsidR="005E0A44" w:rsidRPr="005E0A44" w:rsidRDefault="005E0A44" w:rsidP="005E0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noWrap/>
            <w:vAlign w:val="bottom"/>
          </w:tcPr>
          <w:p w:rsidR="005E0A44" w:rsidRPr="005E0A44" w:rsidRDefault="005E0A44" w:rsidP="005E0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E0A44" w:rsidRPr="005E0A44" w:rsidRDefault="005E0A44" w:rsidP="005E0A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A44" w:rsidRPr="005E0A44" w:rsidRDefault="005E0A44" w:rsidP="005E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0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48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1583"/>
        <w:gridCol w:w="3543"/>
        <w:gridCol w:w="1559"/>
        <w:gridCol w:w="1134"/>
        <w:gridCol w:w="1134"/>
        <w:gridCol w:w="1134"/>
        <w:gridCol w:w="1136"/>
        <w:gridCol w:w="1273"/>
        <w:gridCol w:w="1134"/>
        <w:gridCol w:w="851"/>
      </w:tblGrid>
      <w:tr w:rsidR="005E0A44" w:rsidRPr="005E0A44" w:rsidTr="007E6AE7">
        <w:trPr>
          <w:trHeight w:val="491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6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6" w:type="dxa"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поселения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1E05B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1E05B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7349,28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784481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4581,8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784481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784481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6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1E05B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B5BA9" w:rsidP="0044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44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784481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784481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784481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1E05B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1E05B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784481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784481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784481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B5BA9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B5BA9" w:rsidRDefault="000A736A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B5BA9" w:rsidRDefault="000A736A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B5BA9" w:rsidRDefault="000A736A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0A736A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0A736A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0A736A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экономическ</w:t>
            </w: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и налогового потенциала»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21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кооператива по заготовке и переработке дикоросов и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лектехсырья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рамках развития КМН)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аила для ИП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Чепконаков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 (база "Солоны") в рамках развития КМН)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8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11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спортивной рыбалки на базе ИПГКФХ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Шмырин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11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участника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BA9" w:rsidRPr="005E0A44" w:rsidTr="007E6AE7">
        <w:trPr>
          <w:trHeight w:val="601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«Устойчивое развитие систем жизнеобеспечения»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1E05B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5701,5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1E05B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3458,94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2226,75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5BA9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1288,3</w:t>
            </w:r>
          </w:p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5BA9" w:rsidRPr="005E0A44" w:rsidTr="007E6AE7">
        <w:trPr>
          <w:trHeight w:val="63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1E05B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1177,14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BA9" w:rsidRPr="005E0A44" w:rsidTr="007E6AE7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0A736A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BA9" w:rsidRPr="005E0A44" w:rsidTr="007E6AE7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1E05B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BA9" w:rsidRPr="005E0A44" w:rsidTr="007E6AE7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1E05B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784481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BA9" w:rsidRPr="005E0A44" w:rsidTr="007E6AE7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BA9" w:rsidRPr="005E0A44" w:rsidTr="007E6AE7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1E05B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12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12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Устранения последствий распространения </w:t>
            </w: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COVID-19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1E05B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дорожного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1082,65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881FDC" w:rsidP="00AE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1092,85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AE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AE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A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"Мероприятие дорожной деятельности» на поддержку мер по обеспечению </w:t>
            </w: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сбалансированности бюджета»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119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в отношении автодорог в границах поселения, обустройство пешеходных переходов в соответствии с национальными стандартами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1082,65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1092,85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7E6AE7">
        <w:trPr>
          <w:trHeight w:val="6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881FDC" w:rsidTr="007E6AE7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услуги,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881FDC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881FDC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881FDC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2411,13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881FDC" w:rsidRDefault="003F55B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1082,65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881FDC" w:rsidRDefault="003F55B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881FDC" w:rsidRDefault="003F55B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881FDC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1FDC" w:rsidRPr="005E0A44" w:rsidTr="007E6AE7">
        <w:trPr>
          <w:trHeight w:val="6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1FDC" w:rsidRPr="005E0A44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1FDC" w:rsidRPr="005E0A44" w:rsidRDefault="00881FDC" w:rsidP="0088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1FDC" w:rsidRPr="005E0A44" w:rsidRDefault="0053706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FDC" w:rsidRPr="005E0A44" w:rsidTr="007E6AE7">
        <w:trPr>
          <w:trHeight w:val="63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1FDC" w:rsidRPr="005E0A44" w:rsidRDefault="00881FDC" w:rsidP="0074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74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74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74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74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74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74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74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FDC" w:rsidRPr="005E0A44" w:rsidTr="007E6AE7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FDC" w:rsidRPr="005E0A44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FDC" w:rsidRPr="005E0A44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FDC" w:rsidRPr="005E0A44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1FDC" w:rsidRPr="005E0A44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FDC" w:rsidRPr="005E0A44" w:rsidTr="007E6AE7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DC" w:rsidRPr="005E0A44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DC" w:rsidRPr="005E0A44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DC" w:rsidRPr="005E0A44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1FDC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FDC" w:rsidRPr="00881FDC" w:rsidTr="007E6AE7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FDC" w:rsidRPr="00881FDC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FDC" w:rsidRPr="00881FDC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FDC" w:rsidRPr="00881FDC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1FDC" w:rsidRPr="00881FDC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881FDC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881FDC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881FDC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881FDC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881FDC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881FDC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881FDC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3F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строительство водопроводных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6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котельных (перевод на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биотопливо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памятника </w:t>
            </w: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павшим Ветеранам ВОВ жителей Каракокшинского сельского поселения, с. Каракокша, ул.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Тартыкова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1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восстановительных работ военных захоронений находящихся на территории кладбища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аракокша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53706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53706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3F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мемориальных знаков</w:t>
            </w:r>
            <w:r w:rsidRPr="005E0A44">
              <w:rPr>
                <w:rFonts w:ascii="Calibri" w:eastAsia="Times New Roman" w:hAnsi="Calibri" w:cs="Calibri"/>
                <w:lang w:eastAsia="ru-RU"/>
              </w:rPr>
              <w:t xml:space="preserve">  на </w:t>
            </w: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военные захоронения находящиеся на территории кладбища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аракокша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53706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53706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3F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07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07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0007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стадиона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аракокша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0007" w:rsidRPr="00AE6C5E" w:rsidRDefault="00740007" w:rsidP="00AE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740007" w:rsidRPr="005E0A44" w:rsidRDefault="00740007" w:rsidP="00AE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7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007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007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социально-культурной сферы»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4297,7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789,94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239,05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27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6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7E6AE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2AD" w:rsidRPr="005E0A44" w:rsidTr="003C6C45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2AD" w:rsidRPr="007E6AE7" w:rsidRDefault="00B937B6" w:rsidP="009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</w:t>
            </w:r>
            <w:r w:rsidR="00BC22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321</w:t>
            </w:r>
            <w:r w:rsidR="00BC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22AD" w:rsidRDefault="00BC22AD" w:rsidP="009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AD" w:rsidRPr="00CA779F" w:rsidRDefault="00BC22AD" w:rsidP="009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проектно-сметной документации и проведение государственной экспертизы на строительство дома культуры в </w:t>
            </w:r>
            <w:proofErr w:type="spellStart"/>
            <w:r w:rsidRPr="00CA77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CA77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CA77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аракокша</w:t>
            </w:r>
            <w:proofErr w:type="spellEnd"/>
            <w:r w:rsidRPr="00CA77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Чойского района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AD" w:rsidRPr="00AE6C5E" w:rsidRDefault="00BC22AD" w:rsidP="009C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2AD" w:rsidRDefault="00BC22AD" w:rsidP="009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2AD" w:rsidRDefault="00BC22AD" w:rsidP="00B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2AD" w:rsidRDefault="00BC22AD" w:rsidP="009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2AD" w:rsidRDefault="00BC22AD" w:rsidP="009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2AD" w:rsidRDefault="00BC22AD" w:rsidP="009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2AD" w:rsidRDefault="00BC22AD" w:rsidP="009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2AD" w:rsidRPr="005E0A44" w:rsidRDefault="00BC22AD" w:rsidP="009C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2AD" w:rsidRPr="005E0A44" w:rsidTr="007E6AE7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2AD" w:rsidRPr="005E0A44" w:rsidTr="007E6AE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2AD" w:rsidRPr="005E0A44" w:rsidTr="007E6AE7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сельского стадиона (в рамках  ГП "Городская среда")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2AD" w:rsidRPr="005E0A44" w:rsidTr="007E6AE7">
        <w:trPr>
          <w:trHeight w:val="8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0A44" w:rsidRPr="005E0A44" w:rsidRDefault="005E0A44" w:rsidP="005E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A89" w:rsidRDefault="00373A89"/>
    <w:sectPr w:rsidR="00373A89" w:rsidSect="005E0A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44"/>
    <w:rsid w:val="000A736A"/>
    <w:rsid w:val="00173C68"/>
    <w:rsid w:val="001E05B2"/>
    <w:rsid w:val="002F7DE6"/>
    <w:rsid w:val="00373A89"/>
    <w:rsid w:val="003C1E13"/>
    <w:rsid w:val="003F55BC"/>
    <w:rsid w:val="00411988"/>
    <w:rsid w:val="00447BD0"/>
    <w:rsid w:val="004B5C42"/>
    <w:rsid w:val="00537065"/>
    <w:rsid w:val="00577040"/>
    <w:rsid w:val="005B5BA9"/>
    <w:rsid w:val="005E0A44"/>
    <w:rsid w:val="00623972"/>
    <w:rsid w:val="00740007"/>
    <w:rsid w:val="00784481"/>
    <w:rsid w:val="007E6AE7"/>
    <w:rsid w:val="00881FDC"/>
    <w:rsid w:val="00AE6C5E"/>
    <w:rsid w:val="00B937B6"/>
    <w:rsid w:val="00BC22AD"/>
    <w:rsid w:val="00CA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0A44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E0A4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E0A44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A44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0A44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E0A44"/>
    <w:rPr>
      <w:rFonts w:ascii="Calibri" w:eastAsia="Times New Roman" w:hAnsi="Calibri" w:cs="Calibri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0A44"/>
  </w:style>
  <w:style w:type="character" w:styleId="a3">
    <w:name w:val="Hyperlink"/>
    <w:basedOn w:val="a0"/>
    <w:uiPriority w:val="99"/>
    <w:semiHidden/>
    <w:unhideWhenUsed/>
    <w:rsid w:val="005E0A44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5E0A44"/>
    <w:rPr>
      <w:rFonts w:ascii="Times New Roman" w:hAnsi="Times New Roman" w:cs="Times New Roman" w:hint="default"/>
      <w:color w:val="000000"/>
      <w:u w:val="single"/>
    </w:rPr>
  </w:style>
  <w:style w:type="character" w:styleId="a5">
    <w:name w:val="Emphasis"/>
    <w:basedOn w:val="a0"/>
    <w:uiPriority w:val="99"/>
    <w:qFormat/>
    <w:rsid w:val="005E0A44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99"/>
    <w:qFormat/>
    <w:rsid w:val="005E0A44"/>
    <w:rPr>
      <w:rFonts w:ascii="Times New Roman" w:hAnsi="Times New Roman" w:cs="Times New Roman" w:hint="default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E0A44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E0A4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0A44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E0A44"/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E0A44"/>
    <w:pPr>
      <w:spacing w:after="12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E0A44"/>
    <w:rPr>
      <w:rFonts w:ascii="Calibri" w:eastAsia="Times New Roman" w:hAnsi="Calibri" w:cs="Calibri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E0A44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0A44"/>
    <w:rPr>
      <w:rFonts w:ascii="Calibri" w:eastAsia="Times New Roman" w:hAnsi="Calibri" w:cs="Calibri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0A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E0A4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5E0A44"/>
    <w:pPr>
      <w:spacing w:after="0" w:line="240" w:lineRule="auto"/>
    </w:pPr>
    <w:rPr>
      <w:rFonts w:ascii="Calibri" w:eastAsia="Times New Roman" w:hAnsi="Calibri" w:cs="Calibri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5E0A44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0A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E0A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uiPriority w:val="99"/>
    <w:rsid w:val="005E0A4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5E0A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0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???????"/>
    <w:uiPriority w:val="99"/>
    <w:rsid w:val="005E0A44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5E0A4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5E0A4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5E0A4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5E0A4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5E0A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5E0A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5E0A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5E0A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5E0A4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5E0A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5E0A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5E0A44"/>
    <w:rPr>
      <w:b/>
      <w:bCs w:val="0"/>
      <w:color w:val="000000"/>
    </w:rPr>
  </w:style>
  <w:style w:type="table" w:styleId="af6">
    <w:name w:val="Table Grid"/>
    <w:basedOn w:val="a1"/>
    <w:uiPriority w:val="59"/>
    <w:rsid w:val="005E0A4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0A44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E0A4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E0A44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A44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0A44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E0A44"/>
    <w:rPr>
      <w:rFonts w:ascii="Calibri" w:eastAsia="Times New Roman" w:hAnsi="Calibri" w:cs="Calibri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0A44"/>
  </w:style>
  <w:style w:type="character" w:styleId="a3">
    <w:name w:val="Hyperlink"/>
    <w:basedOn w:val="a0"/>
    <w:uiPriority w:val="99"/>
    <w:semiHidden/>
    <w:unhideWhenUsed/>
    <w:rsid w:val="005E0A44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5E0A44"/>
    <w:rPr>
      <w:rFonts w:ascii="Times New Roman" w:hAnsi="Times New Roman" w:cs="Times New Roman" w:hint="default"/>
      <w:color w:val="000000"/>
      <w:u w:val="single"/>
    </w:rPr>
  </w:style>
  <w:style w:type="character" w:styleId="a5">
    <w:name w:val="Emphasis"/>
    <w:basedOn w:val="a0"/>
    <w:uiPriority w:val="99"/>
    <w:qFormat/>
    <w:rsid w:val="005E0A44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99"/>
    <w:qFormat/>
    <w:rsid w:val="005E0A44"/>
    <w:rPr>
      <w:rFonts w:ascii="Times New Roman" w:hAnsi="Times New Roman" w:cs="Times New Roman" w:hint="default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E0A44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E0A4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0A44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E0A44"/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E0A44"/>
    <w:pPr>
      <w:spacing w:after="12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E0A44"/>
    <w:rPr>
      <w:rFonts w:ascii="Calibri" w:eastAsia="Times New Roman" w:hAnsi="Calibri" w:cs="Calibri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E0A44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0A44"/>
    <w:rPr>
      <w:rFonts w:ascii="Calibri" w:eastAsia="Times New Roman" w:hAnsi="Calibri" w:cs="Calibri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0A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E0A4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5E0A44"/>
    <w:pPr>
      <w:spacing w:after="0" w:line="240" w:lineRule="auto"/>
    </w:pPr>
    <w:rPr>
      <w:rFonts w:ascii="Calibri" w:eastAsia="Times New Roman" w:hAnsi="Calibri" w:cs="Calibri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5E0A44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0A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E0A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uiPriority w:val="99"/>
    <w:rsid w:val="005E0A4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5E0A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0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???????"/>
    <w:uiPriority w:val="99"/>
    <w:rsid w:val="005E0A44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5E0A4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5E0A4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5E0A4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5E0A4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5E0A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5E0A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5E0A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5E0A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5E0A4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5E0A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5E0A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5E0A44"/>
    <w:rPr>
      <w:b/>
      <w:bCs w:val="0"/>
      <w:color w:val="000000"/>
    </w:rPr>
  </w:style>
  <w:style w:type="table" w:styleId="af6">
    <w:name w:val="Table Grid"/>
    <w:basedOn w:val="a1"/>
    <w:uiPriority w:val="59"/>
    <w:rsid w:val="005E0A4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6D0E5B66A3F93D161C017821F99880DB782827088809D873DDC297C9E92A3611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DD72-36B7-456E-88E2-5978510F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2020-12-23T01:14:00Z</cp:lastPrinted>
  <dcterms:created xsi:type="dcterms:W3CDTF">2020-09-18T08:06:00Z</dcterms:created>
  <dcterms:modified xsi:type="dcterms:W3CDTF">2021-02-09T03:07:00Z</dcterms:modified>
</cp:coreProperties>
</file>