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558"/>
        <w:gridCol w:w="128"/>
        <w:gridCol w:w="1970"/>
        <w:gridCol w:w="615"/>
        <w:gridCol w:w="2900"/>
        <w:gridCol w:w="291"/>
      </w:tblGrid>
      <w:tr w:rsidR="006D17B1" w:rsidRPr="006D17B1" w:rsidTr="00581998">
        <w:trPr>
          <w:gridBefore w:val="1"/>
          <w:gridAfter w:val="1"/>
          <w:wBefore w:w="108" w:type="dxa"/>
          <w:wAfter w:w="291" w:type="dxa"/>
          <w:trHeight w:val="1557"/>
        </w:trPr>
        <w:tc>
          <w:tcPr>
            <w:tcW w:w="3558" w:type="dxa"/>
          </w:tcPr>
          <w:p w:rsidR="006D17B1" w:rsidRPr="006D17B1" w:rsidRDefault="006D17B1" w:rsidP="006D17B1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6D17B1" w:rsidRPr="006D17B1" w:rsidRDefault="006D17B1" w:rsidP="006D17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D17B1" w:rsidRPr="006D17B1" w:rsidRDefault="006D17B1" w:rsidP="006D17B1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Чойский</w:t>
            </w:r>
            <w:proofErr w:type="spellEnd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6D17B1" w:rsidRPr="006D17B1" w:rsidRDefault="006D17B1" w:rsidP="006D17B1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Каракокша</w:t>
            </w:r>
            <w:proofErr w:type="spellEnd"/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Каракокшинская</w:t>
            </w:r>
            <w:proofErr w:type="spellEnd"/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сельская администрация</w:t>
            </w:r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7B1" w:rsidRPr="006D17B1" w:rsidRDefault="006D17B1" w:rsidP="006D17B1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6D17B1" w:rsidRPr="006D17B1" w:rsidRDefault="006D17B1" w:rsidP="006D17B1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649184                       </w:t>
            </w: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с.Каракокша</w:t>
            </w:r>
            <w:proofErr w:type="spellEnd"/>
          </w:p>
          <w:p w:rsidR="006D17B1" w:rsidRPr="006D17B1" w:rsidRDefault="006D17B1" w:rsidP="006D17B1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тел. 24-3-43</w:t>
            </w:r>
          </w:p>
        </w:tc>
        <w:tc>
          <w:tcPr>
            <w:tcW w:w="2098" w:type="dxa"/>
            <w:gridSpan w:val="2"/>
          </w:tcPr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Чой</w:t>
            </w:r>
            <w:proofErr w:type="spellEnd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аймакта</w:t>
            </w:r>
            <w:proofErr w:type="spellEnd"/>
            <w:proofErr w:type="gramEnd"/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iyp</w:t>
            </w:r>
            <w:proofErr w:type="gramEnd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тынг</w:t>
            </w:r>
            <w:proofErr w:type="spellEnd"/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 </w:t>
            </w:r>
            <w:r w:rsidRPr="006D17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Ö П</w:t>
            </w:r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649184 </w:t>
            </w: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</w:p>
          <w:p w:rsidR="006D17B1" w:rsidRPr="006D17B1" w:rsidRDefault="006D17B1" w:rsidP="006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тел. 24-3-43</w:t>
            </w:r>
          </w:p>
        </w:tc>
      </w:tr>
      <w:tr w:rsidR="006D17B1" w:rsidRPr="006D17B1" w:rsidTr="0058199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94" w:type="dxa"/>
            <w:gridSpan w:val="3"/>
            <w:vAlign w:val="center"/>
          </w:tcPr>
          <w:p w:rsidR="006D17B1" w:rsidRPr="006D17B1" w:rsidRDefault="006D17B1" w:rsidP="006D1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7B1" w:rsidRPr="006D17B1" w:rsidRDefault="006D17B1" w:rsidP="006D1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6D1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июня 2024 г.</w:t>
            </w:r>
          </w:p>
        </w:tc>
        <w:tc>
          <w:tcPr>
            <w:tcW w:w="2585" w:type="dxa"/>
            <w:gridSpan w:val="2"/>
            <w:vAlign w:val="center"/>
          </w:tcPr>
          <w:p w:rsidR="006D17B1" w:rsidRPr="006D17B1" w:rsidRDefault="006D17B1" w:rsidP="006D1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7B1" w:rsidRPr="006D17B1" w:rsidRDefault="006D17B1" w:rsidP="006D1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D1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Каракокша</w:t>
            </w:r>
            <w:proofErr w:type="spellEnd"/>
          </w:p>
        </w:tc>
        <w:tc>
          <w:tcPr>
            <w:tcW w:w="3191" w:type="dxa"/>
            <w:gridSpan w:val="2"/>
            <w:vAlign w:val="center"/>
          </w:tcPr>
          <w:p w:rsidR="006D17B1" w:rsidRPr="006D17B1" w:rsidRDefault="006D17B1" w:rsidP="006D1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7B1" w:rsidRPr="006D17B1" w:rsidRDefault="006D17B1" w:rsidP="006D1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C37178" w:rsidRDefault="00C37178" w:rsidP="00DF32FD">
      <w:pPr>
        <w:pStyle w:val="a3"/>
        <w:rPr>
          <w:sz w:val="28"/>
          <w:szCs w:val="28"/>
        </w:rPr>
      </w:pPr>
    </w:p>
    <w:p w:rsidR="00DF32FD" w:rsidRDefault="000715DE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продажи алкогольной продукции в</w:t>
      </w:r>
    </w:p>
    <w:p w:rsidR="000715DE" w:rsidRPr="000715DE" w:rsidRDefault="000715DE" w:rsidP="000715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15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дни проведения выпускных мероприятий в общеобразовательных</w:t>
      </w:r>
    </w:p>
    <w:p w:rsidR="000715DE" w:rsidRPr="0040224B" w:rsidRDefault="000715DE" w:rsidP="00071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5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организациях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FD" w:rsidRPr="000715DE" w:rsidRDefault="00DF32FD" w:rsidP="0007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5D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Алтай от 18 ноября 2010 года № 249 «О регулировании розничной продажи алкогольной продукции на территории Республики Алтай», в связи с </w:t>
      </w:r>
      <w:r w:rsidR="000715DE" w:rsidRPr="000715DE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выпускных мероприятий в МОУ</w:t>
      </w:r>
      <w:r w:rsidR="00071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proofErr w:type="gramStart"/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Каракокшинская</w:t>
      </w:r>
      <w:proofErr w:type="spellEnd"/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СОШ</w:t>
      </w:r>
      <w:proofErr w:type="gramEnd"/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С. В. </w:t>
      </w:r>
      <w:proofErr w:type="spellStart"/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Тартыкова</w:t>
      </w:r>
      <w:proofErr w:type="spellEnd"/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0715D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="00E86C1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Каракокшинское</w:t>
      </w:r>
      <w:proofErr w:type="spellEnd"/>
      <w:r w:rsidR="00071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071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0715DE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32FD" w:rsidRDefault="00DF32FD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0715DE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розничную продажу алкогольной продукции,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(за исключением розничной продажи алкогольной продукции при оказании услуг общественн</w:t>
      </w:r>
      <w:r w:rsidR="00E86C10">
        <w:rPr>
          <w:rFonts w:ascii="Times New Roman" w:hAnsi="Times New Roman" w:cs="Times New Roman"/>
          <w:sz w:val="28"/>
          <w:szCs w:val="28"/>
        </w:rPr>
        <w:t xml:space="preserve">ого питания) </w:t>
      </w:r>
      <w:r>
        <w:rPr>
          <w:rFonts w:ascii="Times New Roman" w:hAnsi="Times New Roman" w:cs="Times New Roman"/>
          <w:sz w:val="28"/>
          <w:szCs w:val="28"/>
        </w:rPr>
        <w:t>28 июня 2024 года на территории муниципального образования «</w:t>
      </w:r>
      <w:proofErr w:type="spellStart"/>
      <w:r w:rsidR="00E86C10">
        <w:rPr>
          <w:rFonts w:ascii="Times New Roman" w:hAnsi="Times New Roman" w:cs="Times New Roman"/>
          <w:sz w:val="28"/>
          <w:szCs w:val="28"/>
        </w:rPr>
        <w:t>Каракокшинское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 </w:t>
      </w:r>
      <w:r w:rsidR="00430A04">
        <w:rPr>
          <w:rFonts w:ascii="Times New Roman" w:hAnsi="Times New Roman" w:cs="Times New Roman"/>
          <w:sz w:val="28"/>
          <w:szCs w:val="28"/>
        </w:rPr>
        <w:t>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села и на сайте администрации www.</w:t>
      </w:r>
      <w:r w:rsidR="00933DCD">
        <w:rPr>
          <w:rFonts w:ascii="Times New Roman" w:hAnsi="Times New Roman" w:cs="Times New Roman"/>
          <w:sz w:val="28"/>
          <w:szCs w:val="28"/>
        </w:rPr>
        <w:t>каракокша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.рф в сети «Интернет». 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32FD" w:rsidRDefault="00DF32FD" w:rsidP="00DF3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178" w:rsidRPr="00C37178" w:rsidRDefault="00C37178" w:rsidP="00C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DF32FD" w:rsidRPr="00C37178" w:rsidRDefault="00C37178" w:rsidP="00C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7178">
        <w:rPr>
          <w:rFonts w:ascii="Times New Roman" w:eastAsia="Times New Roman" w:hAnsi="Times New Roman" w:cs="Times New Roman"/>
          <w:sz w:val="28"/>
          <w:szCs w:val="28"/>
        </w:rPr>
        <w:t>Каракокшинского</w:t>
      </w:r>
      <w:proofErr w:type="spellEnd"/>
      <w:r w:rsidRPr="00C371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А. А. </w:t>
      </w:r>
      <w:proofErr w:type="spellStart"/>
      <w:r w:rsidRPr="00C37178">
        <w:rPr>
          <w:rFonts w:ascii="Times New Roman" w:eastAsia="Times New Roman" w:hAnsi="Times New Roman" w:cs="Times New Roman"/>
          <w:sz w:val="28"/>
          <w:szCs w:val="28"/>
        </w:rPr>
        <w:t>Гребцова</w:t>
      </w:r>
      <w:proofErr w:type="spellEnd"/>
    </w:p>
    <w:sectPr w:rsidR="00DF32FD" w:rsidRPr="00C37178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3881"/>
    <w:multiLevelType w:val="hybridMultilevel"/>
    <w:tmpl w:val="1A325A98"/>
    <w:lvl w:ilvl="0" w:tplc="813C4922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2FD"/>
    <w:rsid w:val="000715DE"/>
    <w:rsid w:val="001267B9"/>
    <w:rsid w:val="00355364"/>
    <w:rsid w:val="0040224B"/>
    <w:rsid w:val="00430A04"/>
    <w:rsid w:val="00443012"/>
    <w:rsid w:val="004E322C"/>
    <w:rsid w:val="006D17B1"/>
    <w:rsid w:val="007B6665"/>
    <w:rsid w:val="00933DCD"/>
    <w:rsid w:val="00C37178"/>
    <w:rsid w:val="00C556B8"/>
    <w:rsid w:val="00DF32FD"/>
    <w:rsid w:val="00E8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3E1B"/>
  <w15:docId w15:val="{AE8C2541-CCDF-49DD-9A46-E9D1083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F32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32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uiPriority w:val="1"/>
    <w:qFormat/>
    <w:rsid w:val="00DF32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3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17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Знак1"/>
    <w:basedOn w:val="a"/>
    <w:rsid w:val="006D17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3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2024-06-27T04:18:00Z</cp:lastPrinted>
  <dcterms:created xsi:type="dcterms:W3CDTF">2024-01-31T09:38:00Z</dcterms:created>
  <dcterms:modified xsi:type="dcterms:W3CDTF">2024-06-27T04:18:00Z</dcterms:modified>
</cp:coreProperties>
</file>