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F8" w:rsidRDefault="00E765F8" w:rsidP="00E765F8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B748EDE" wp14:editId="3199B13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65F8" w:rsidRDefault="00E765F8" w:rsidP="00E765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F8" w:rsidRDefault="00E765F8" w:rsidP="00E765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65F8">
        <w:rPr>
          <w:b/>
          <w:sz w:val="28"/>
          <w:szCs w:val="28"/>
        </w:rPr>
        <w:t xml:space="preserve">Муниципалитеты региона – </w:t>
      </w:r>
    </w:p>
    <w:p w:rsidR="00E765F8" w:rsidRPr="00E765F8" w:rsidRDefault="00E765F8" w:rsidP="00E765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65F8">
        <w:rPr>
          <w:b/>
          <w:sz w:val="28"/>
          <w:szCs w:val="28"/>
        </w:rPr>
        <w:t xml:space="preserve">активные пользователи электронных услуг </w:t>
      </w:r>
      <w:proofErr w:type="spellStart"/>
      <w:r w:rsidRPr="00E765F8">
        <w:rPr>
          <w:b/>
          <w:sz w:val="28"/>
          <w:szCs w:val="28"/>
        </w:rPr>
        <w:t>Росреестра</w:t>
      </w:r>
      <w:proofErr w:type="spellEnd"/>
    </w:p>
    <w:p w:rsidR="00E765F8" w:rsidRDefault="00E765F8" w:rsidP="00E059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65F8" w:rsidRDefault="00E765F8" w:rsidP="00E059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5979" w:rsidRDefault="00E05979" w:rsidP="00E059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5979">
        <w:rPr>
          <w:sz w:val="28"/>
          <w:szCs w:val="28"/>
        </w:rPr>
        <w:t xml:space="preserve">Электронные услуги и сервисы </w:t>
      </w:r>
      <w:proofErr w:type="spellStart"/>
      <w:r w:rsidRPr="00E05979">
        <w:rPr>
          <w:sz w:val="28"/>
          <w:szCs w:val="28"/>
        </w:rPr>
        <w:t>Росреестра</w:t>
      </w:r>
      <w:proofErr w:type="spellEnd"/>
      <w:r w:rsidRPr="00E05979">
        <w:rPr>
          <w:sz w:val="28"/>
          <w:szCs w:val="28"/>
        </w:rPr>
        <w:t xml:space="preserve"> являются важной частью общероссийской системы электронного правительства. Многие федеральные и региональные органы вл</w:t>
      </w:r>
      <w:r>
        <w:rPr>
          <w:sz w:val="28"/>
          <w:szCs w:val="28"/>
        </w:rPr>
        <w:t>асти переводят взаимодействие с заявителями</w:t>
      </w:r>
      <w:r w:rsidRPr="00E05979">
        <w:rPr>
          <w:sz w:val="28"/>
          <w:szCs w:val="28"/>
        </w:rPr>
        <w:t xml:space="preserve"> в электронный вид, и </w:t>
      </w:r>
      <w:proofErr w:type="spellStart"/>
      <w:r w:rsidRPr="00E05979">
        <w:rPr>
          <w:sz w:val="28"/>
          <w:szCs w:val="28"/>
        </w:rPr>
        <w:t>Росреестр</w:t>
      </w:r>
      <w:proofErr w:type="spellEnd"/>
      <w:r w:rsidRPr="00E05979">
        <w:rPr>
          <w:sz w:val="28"/>
          <w:szCs w:val="28"/>
        </w:rPr>
        <w:t xml:space="preserve"> </w:t>
      </w:r>
      <w:r>
        <w:rPr>
          <w:sz w:val="28"/>
          <w:szCs w:val="28"/>
        </w:rPr>
        <w:t>не исключение</w:t>
      </w:r>
      <w:r w:rsidRPr="00E05979">
        <w:rPr>
          <w:sz w:val="28"/>
          <w:szCs w:val="28"/>
        </w:rPr>
        <w:t>.</w:t>
      </w:r>
    </w:p>
    <w:p w:rsidR="00E05979" w:rsidRPr="00DB35F2" w:rsidRDefault="00E05979" w:rsidP="00E0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предоставления</w:t>
      </w:r>
      <w:r w:rsidRPr="00DB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электронном виде в орган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активно пользуются</w:t>
      </w:r>
      <w:r w:rsidRPr="00DB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и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DB3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979" w:rsidRDefault="00E05979" w:rsidP="00E05979">
      <w:pPr>
        <w:pStyle w:val="a3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D90CCD">
        <w:rPr>
          <w:i/>
          <w:sz w:val="28"/>
          <w:szCs w:val="28"/>
        </w:rPr>
        <w:t xml:space="preserve">«Воспользовавшись услугами в электронном виде, заявитель получает ряд преимуществ: экономия времени, исключение влияния человеческого фактора и </w:t>
      </w:r>
      <w:r w:rsidRPr="00D90CCD">
        <w:rPr>
          <w:i/>
          <w:color w:val="1C1C1C"/>
          <w:sz w:val="28"/>
          <w:szCs w:val="28"/>
        </w:rPr>
        <w:t xml:space="preserve">прозрачность процедуры - возможность получения информации о ходе предоставления государственных услуг в режиме </w:t>
      </w:r>
      <w:proofErr w:type="spellStart"/>
      <w:r w:rsidRPr="00D90CCD">
        <w:rPr>
          <w:i/>
          <w:color w:val="1C1C1C"/>
          <w:sz w:val="28"/>
          <w:szCs w:val="28"/>
        </w:rPr>
        <w:t>online</w:t>
      </w:r>
      <w:proofErr w:type="spellEnd"/>
      <w:r w:rsidRPr="00D90CCD">
        <w:rPr>
          <w:i/>
          <w:color w:val="1C1C1C"/>
          <w:sz w:val="28"/>
          <w:szCs w:val="28"/>
        </w:rPr>
        <w:t>»</w:t>
      </w:r>
      <w:r>
        <w:rPr>
          <w:color w:val="1C1C1C"/>
          <w:sz w:val="28"/>
          <w:szCs w:val="28"/>
        </w:rPr>
        <w:t xml:space="preserve">, - отмечает </w:t>
      </w:r>
      <w:r w:rsidRPr="00D90CCD">
        <w:rPr>
          <w:b/>
          <w:color w:val="1C1C1C"/>
          <w:sz w:val="28"/>
          <w:szCs w:val="28"/>
        </w:rPr>
        <w:t xml:space="preserve">Оксана </w:t>
      </w:r>
      <w:proofErr w:type="spellStart"/>
      <w:r w:rsidRPr="00D90CCD">
        <w:rPr>
          <w:b/>
          <w:color w:val="1C1C1C"/>
          <w:sz w:val="28"/>
          <w:szCs w:val="28"/>
        </w:rPr>
        <w:t>Траудт</w:t>
      </w:r>
      <w:proofErr w:type="spellEnd"/>
      <w:r>
        <w:rPr>
          <w:color w:val="1C1C1C"/>
          <w:sz w:val="28"/>
          <w:szCs w:val="28"/>
        </w:rPr>
        <w:t>, начальник отдела земельных отношений Администрации г. Горно-Алтайска.</w:t>
      </w:r>
    </w:p>
    <w:p w:rsidR="00E05979" w:rsidRPr="00E05979" w:rsidRDefault="00A04330" w:rsidP="00E05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 xml:space="preserve">Отметим, что по итогам первого полугодия доля обращений муниципального образования «Город Горно-Алтайск» в орган регистрации прав в электронном виде составила 98 %. </w:t>
      </w:r>
    </w:p>
    <w:p w:rsidR="006D7B39" w:rsidRDefault="006D7B39" w:rsidP="00E05979">
      <w:pPr>
        <w:ind w:hanging="11"/>
        <w:rPr>
          <w:sz w:val="28"/>
          <w:szCs w:val="28"/>
        </w:rPr>
      </w:pPr>
    </w:p>
    <w:p w:rsidR="006D7B39" w:rsidRDefault="006D7B39" w:rsidP="00E05979">
      <w:pPr>
        <w:ind w:hanging="11"/>
        <w:rPr>
          <w:sz w:val="28"/>
          <w:szCs w:val="28"/>
        </w:rPr>
      </w:pPr>
    </w:p>
    <w:p w:rsidR="006D7B39" w:rsidRPr="006D7B39" w:rsidRDefault="006D7B39" w:rsidP="006D7B39">
      <w:pPr>
        <w:ind w:hanging="11"/>
        <w:jc w:val="right"/>
        <w:rPr>
          <w:rFonts w:ascii="Times New Roman" w:hAnsi="Times New Roman" w:cs="Times New Roman"/>
          <w:sz w:val="28"/>
          <w:szCs w:val="28"/>
        </w:rPr>
      </w:pPr>
      <w:r w:rsidRPr="006D7B39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6D7B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D7B39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</w:p>
    <w:sectPr w:rsidR="006D7B39" w:rsidRPr="006D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A9"/>
    <w:rsid w:val="003F3AA9"/>
    <w:rsid w:val="00657C4D"/>
    <w:rsid w:val="006C32EE"/>
    <w:rsid w:val="006D7B39"/>
    <w:rsid w:val="007526F0"/>
    <w:rsid w:val="00792EF8"/>
    <w:rsid w:val="00A04330"/>
    <w:rsid w:val="00D05095"/>
    <w:rsid w:val="00D90CCD"/>
    <w:rsid w:val="00E05979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4DDC"/>
  <w15:chartTrackingRefBased/>
  <w15:docId w15:val="{CA6E7FA1-A615-4F7C-A9FB-FFD83FFE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9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ОА</dc:creator>
  <cp:keywords/>
  <dc:description/>
  <cp:lastModifiedBy>Napalkova</cp:lastModifiedBy>
  <cp:revision>6</cp:revision>
  <cp:lastPrinted>2022-08-12T08:12:00Z</cp:lastPrinted>
  <dcterms:created xsi:type="dcterms:W3CDTF">2022-08-12T03:10:00Z</dcterms:created>
  <dcterms:modified xsi:type="dcterms:W3CDTF">2022-08-16T05:07:00Z</dcterms:modified>
</cp:coreProperties>
</file>