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FCA" w:rsidRDefault="005E2FCA" w:rsidP="005E2FCA">
      <w:pPr>
        <w:spacing w:after="0" w:line="240" w:lineRule="auto"/>
        <w:jc w:val="center"/>
        <w:rPr>
          <w:rFonts w:ascii="Times New Roman" w:hAnsi="Times New Roman"/>
          <w:b/>
          <w:bCs/>
          <w:sz w:val="28"/>
          <w:szCs w:val="28"/>
          <w:shd w:val="clear" w:color="auto" w:fill="FFFFFF"/>
        </w:rPr>
      </w:pPr>
      <w:r>
        <w:rPr>
          <w:rFonts w:ascii="Times New Roman" w:hAnsi="Times New Roman"/>
          <w:b/>
          <w:bCs/>
          <w:sz w:val="28"/>
          <w:szCs w:val="28"/>
          <w:shd w:val="clear" w:color="auto" w:fill="FFFFFF"/>
        </w:rPr>
        <w:t xml:space="preserve">Разъяснение законодательства прокуратурой Чойского района. </w:t>
      </w:r>
    </w:p>
    <w:p w:rsidR="005E2FCA" w:rsidRDefault="005E2FCA" w:rsidP="005E2FCA">
      <w:pPr>
        <w:spacing w:after="0" w:line="240" w:lineRule="auto"/>
        <w:jc w:val="center"/>
        <w:rPr>
          <w:rFonts w:ascii="Times New Roman" w:hAnsi="Times New Roman"/>
          <w:b/>
          <w:bCs/>
          <w:sz w:val="28"/>
          <w:szCs w:val="28"/>
          <w:shd w:val="clear" w:color="auto" w:fill="FFFFFF"/>
        </w:rPr>
      </w:pPr>
    </w:p>
    <w:p w:rsidR="00500E26" w:rsidRDefault="00500E26" w:rsidP="00500E26">
      <w:pPr>
        <w:spacing w:after="0" w:line="240" w:lineRule="auto"/>
        <w:jc w:val="center"/>
        <w:rPr>
          <w:rFonts w:ascii="Times New Roman" w:hAnsi="Times New Roman"/>
          <w:b/>
          <w:bCs/>
          <w:sz w:val="28"/>
          <w:szCs w:val="28"/>
          <w:shd w:val="clear" w:color="auto" w:fill="FFFFFF"/>
        </w:rPr>
      </w:pPr>
      <w:r>
        <w:rPr>
          <w:rFonts w:ascii="Times New Roman" w:hAnsi="Times New Roman"/>
          <w:b/>
          <w:bCs/>
          <w:sz w:val="28"/>
          <w:szCs w:val="28"/>
          <w:shd w:val="clear" w:color="auto" w:fill="FFFFFF"/>
          <w:lang w:val="en-US"/>
        </w:rPr>
        <w:t>I.</w:t>
      </w:r>
    </w:p>
    <w:p w:rsidR="004E2107" w:rsidRPr="004E2107" w:rsidRDefault="004E2107" w:rsidP="00500E26">
      <w:pPr>
        <w:spacing w:after="0" w:line="240" w:lineRule="auto"/>
        <w:jc w:val="center"/>
        <w:rPr>
          <w:rFonts w:ascii="Times New Roman" w:hAnsi="Times New Roman"/>
          <w:b/>
          <w:bCs/>
          <w:sz w:val="28"/>
          <w:szCs w:val="28"/>
          <w:shd w:val="clear" w:color="auto" w:fill="FFFFFF"/>
        </w:rPr>
      </w:pPr>
    </w:p>
    <w:p w:rsidR="004E2107" w:rsidRPr="00500E26" w:rsidRDefault="004E2107" w:rsidP="004E2107">
      <w:pPr>
        <w:shd w:val="clear" w:color="auto" w:fill="FFFFFF"/>
        <w:spacing w:after="0" w:line="240" w:lineRule="auto"/>
        <w:ind w:firstLine="540"/>
        <w:jc w:val="center"/>
        <w:rPr>
          <w:rFonts w:ascii="Times New Roman" w:hAnsi="Times New Roman"/>
          <w:b/>
          <w:sz w:val="28"/>
          <w:szCs w:val="28"/>
          <w:lang w:eastAsia="ru-RU"/>
        </w:rPr>
      </w:pPr>
      <w:r w:rsidRPr="00500E26">
        <w:rPr>
          <w:rFonts w:ascii="Times New Roman" w:hAnsi="Times New Roman"/>
          <w:b/>
          <w:sz w:val="28"/>
          <w:szCs w:val="28"/>
          <w:lang w:eastAsia="ru-RU"/>
        </w:rPr>
        <w:t xml:space="preserve">Утверждены минимальные требования к осуществлению медицинской деятельности по профилактике, диагностике и лечению </w:t>
      </w:r>
      <w:proofErr w:type="spellStart"/>
      <w:r w:rsidRPr="00500E26">
        <w:rPr>
          <w:rFonts w:ascii="Times New Roman" w:hAnsi="Times New Roman"/>
          <w:b/>
          <w:sz w:val="28"/>
          <w:szCs w:val="28"/>
          <w:lang w:eastAsia="ru-RU"/>
        </w:rPr>
        <w:t>коронавируса</w:t>
      </w:r>
      <w:proofErr w:type="spellEnd"/>
      <w:r>
        <w:rPr>
          <w:rFonts w:ascii="Times New Roman" w:hAnsi="Times New Roman"/>
          <w:b/>
          <w:sz w:val="28"/>
          <w:szCs w:val="28"/>
          <w:lang w:eastAsia="ru-RU"/>
        </w:rPr>
        <w:t xml:space="preserve"> нового типа.</w:t>
      </w:r>
    </w:p>
    <w:p w:rsidR="004E2107" w:rsidRPr="00500E26" w:rsidRDefault="004E2107" w:rsidP="004E2107">
      <w:pPr>
        <w:shd w:val="clear" w:color="auto" w:fill="FFFFFF"/>
        <w:spacing w:after="0" w:line="240" w:lineRule="auto"/>
        <w:ind w:firstLine="540"/>
        <w:jc w:val="both"/>
        <w:rPr>
          <w:rFonts w:ascii="Times New Roman" w:hAnsi="Times New Roman"/>
          <w:b/>
          <w:sz w:val="28"/>
          <w:szCs w:val="28"/>
          <w:lang w:eastAsia="ru-RU"/>
        </w:rPr>
      </w:pPr>
    </w:p>
    <w:p w:rsidR="004E2107" w:rsidRPr="00500E26" w:rsidRDefault="004E2107" w:rsidP="004E2107">
      <w:pPr>
        <w:shd w:val="clear" w:color="auto" w:fill="FFFFFF"/>
        <w:spacing w:after="0" w:line="240" w:lineRule="auto"/>
        <w:ind w:firstLine="540"/>
        <w:jc w:val="both"/>
        <w:rPr>
          <w:rFonts w:ascii="Times New Roman" w:hAnsi="Times New Roman"/>
          <w:sz w:val="28"/>
          <w:szCs w:val="28"/>
          <w:lang w:eastAsia="ru-RU"/>
        </w:rPr>
      </w:pPr>
      <w:r w:rsidRPr="00500E26">
        <w:rPr>
          <w:rFonts w:ascii="Times New Roman" w:hAnsi="Times New Roman"/>
          <w:sz w:val="28"/>
          <w:szCs w:val="28"/>
          <w:lang w:eastAsia="ru-RU"/>
        </w:rPr>
        <w:t xml:space="preserve">Приказом Минздрава России от 02.04.2020 № 264н внесены изменения в приказ Министерства здравоохранения Российской Федерации от 19.03.2020 № 198н и утверждены минимальные требования к осуществлению медицинской деятельности, направленной на профилактику, диагностику и лечение новой </w:t>
      </w:r>
      <w:proofErr w:type="spellStart"/>
      <w:r w:rsidRPr="00500E26">
        <w:rPr>
          <w:rFonts w:ascii="Times New Roman" w:hAnsi="Times New Roman"/>
          <w:sz w:val="28"/>
          <w:szCs w:val="28"/>
          <w:lang w:eastAsia="ru-RU"/>
        </w:rPr>
        <w:t>коронавирусной</w:t>
      </w:r>
      <w:proofErr w:type="spellEnd"/>
      <w:r w:rsidRPr="00500E26">
        <w:rPr>
          <w:rFonts w:ascii="Times New Roman" w:hAnsi="Times New Roman"/>
          <w:sz w:val="28"/>
          <w:szCs w:val="28"/>
          <w:lang w:eastAsia="ru-RU"/>
        </w:rPr>
        <w:t xml:space="preserve"> инфекции.</w:t>
      </w:r>
    </w:p>
    <w:p w:rsidR="004E2107" w:rsidRPr="00500E26" w:rsidRDefault="004E2107" w:rsidP="004E2107">
      <w:pPr>
        <w:shd w:val="clear" w:color="auto" w:fill="FFFFFF"/>
        <w:spacing w:after="0" w:line="240" w:lineRule="auto"/>
        <w:ind w:firstLine="540"/>
        <w:jc w:val="both"/>
        <w:rPr>
          <w:rFonts w:ascii="Times New Roman" w:hAnsi="Times New Roman"/>
          <w:sz w:val="28"/>
          <w:szCs w:val="28"/>
          <w:lang w:eastAsia="ru-RU"/>
        </w:rPr>
      </w:pPr>
      <w:r w:rsidRPr="00500E26">
        <w:rPr>
          <w:rFonts w:ascii="Times New Roman" w:hAnsi="Times New Roman"/>
          <w:sz w:val="28"/>
          <w:szCs w:val="28"/>
          <w:lang w:eastAsia="ru-RU"/>
        </w:rPr>
        <w:t>В частности, предусмотрено, что структура и штатная численность структурного подразделения медицинской организации для лечения COVID-19 устанавливаются руководителем медицинской организации, исходя из объемов оказываемой медицинской помощи.</w:t>
      </w:r>
    </w:p>
    <w:p w:rsidR="004E2107" w:rsidRPr="00500E26" w:rsidRDefault="004E2107" w:rsidP="004E2107">
      <w:pPr>
        <w:shd w:val="clear" w:color="auto" w:fill="FFFFFF"/>
        <w:spacing w:after="0" w:line="240" w:lineRule="auto"/>
        <w:ind w:firstLine="540"/>
        <w:jc w:val="both"/>
        <w:rPr>
          <w:rFonts w:ascii="Times New Roman" w:hAnsi="Times New Roman"/>
          <w:sz w:val="28"/>
          <w:szCs w:val="28"/>
          <w:lang w:eastAsia="ru-RU"/>
        </w:rPr>
      </w:pPr>
      <w:r w:rsidRPr="00500E26">
        <w:rPr>
          <w:rFonts w:ascii="Times New Roman" w:hAnsi="Times New Roman"/>
          <w:sz w:val="28"/>
          <w:szCs w:val="28"/>
          <w:lang w:eastAsia="ru-RU"/>
        </w:rPr>
        <w:t>Структурное подразделение медицинской организации для лечения COVID-19 осуществляет следующие функции:</w:t>
      </w:r>
    </w:p>
    <w:p w:rsidR="004E2107" w:rsidRPr="00500E26" w:rsidRDefault="004E2107" w:rsidP="004E2107">
      <w:pPr>
        <w:shd w:val="clear" w:color="auto" w:fill="FFFFFF"/>
        <w:spacing w:after="0" w:line="240" w:lineRule="auto"/>
        <w:ind w:firstLine="540"/>
        <w:jc w:val="both"/>
        <w:rPr>
          <w:rFonts w:ascii="Times New Roman" w:hAnsi="Times New Roman"/>
          <w:sz w:val="28"/>
          <w:szCs w:val="28"/>
          <w:lang w:eastAsia="ru-RU"/>
        </w:rPr>
      </w:pPr>
      <w:r w:rsidRPr="00500E26">
        <w:rPr>
          <w:rFonts w:ascii="Times New Roman" w:hAnsi="Times New Roman"/>
          <w:sz w:val="28"/>
          <w:szCs w:val="28"/>
          <w:lang w:eastAsia="ru-RU"/>
        </w:rPr>
        <w:t xml:space="preserve">- оказание специализированной медицинской помощи пациентам с новой </w:t>
      </w:r>
      <w:proofErr w:type="spellStart"/>
      <w:r w:rsidRPr="00500E26">
        <w:rPr>
          <w:rFonts w:ascii="Times New Roman" w:hAnsi="Times New Roman"/>
          <w:sz w:val="28"/>
          <w:szCs w:val="28"/>
          <w:lang w:eastAsia="ru-RU"/>
        </w:rPr>
        <w:t>коронавирусной</w:t>
      </w:r>
      <w:proofErr w:type="spellEnd"/>
      <w:r w:rsidRPr="00500E26">
        <w:rPr>
          <w:rFonts w:ascii="Times New Roman" w:hAnsi="Times New Roman"/>
          <w:sz w:val="28"/>
          <w:szCs w:val="28"/>
          <w:lang w:eastAsia="ru-RU"/>
        </w:rPr>
        <w:t xml:space="preserve"> инфекцией COVID-19 в условиях противоэпидемического режима, обеспечивающего защиту от случаев внутрибольничного инфицирования и недопущение распространения инфекции за пределы структурного подразделения медицинской организации для лечения COVID-19;</w:t>
      </w:r>
    </w:p>
    <w:p w:rsidR="004E2107" w:rsidRPr="00500E26" w:rsidRDefault="004E2107" w:rsidP="004E2107">
      <w:pPr>
        <w:shd w:val="clear" w:color="auto" w:fill="FFFFFF"/>
        <w:spacing w:after="0" w:line="240" w:lineRule="auto"/>
        <w:ind w:firstLine="540"/>
        <w:jc w:val="both"/>
        <w:rPr>
          <w:rFonts w:ascii="Times New Roman" w:hAnsi="Times New Roman"/>
          <w:sz w:val="28"/>
          <w:szCs w:val="28"/>
          <w:lang w:eastAsia="ru-RU"/>
        </w:rPr>
      </w:pPr>
      <w:r w:rsidRPr="00500E26">
        <w:rPr>
          <w:rFonts w:ascii="Times New Roman" w:hAnsi="Times New Roman"/>
          <w:sz w:val="28"/>
          <w:szCs w:val="28"/>
          <w:lang w:eastAsia="ru-RU"/>
        </w:rPr>
        <w:t xml:space="preserve">- анализ медицинской деятельности, изучение отдельных результатов лечения пациентов с новой </w:t>
      </w:r>
      <w:proofErr w:type="spellStart"/>
      <w:r w:rsidRPr="00500E26">
        <w:rPr>
          <w:rFonts w:ascii="Times New Roman" w:hAnsi="Times New Roman"/>
          <w:sz w:val="28"/>
          <w:szCs w:val="28"/>
          <w:lang w:eastAsia="ru-RU"/>
        </w:rPr>
        <w:t>коронавирусной</w:t>
      </w:r>
      <w:proofErr w:type="spellEnd"/>
      <w:r w:rsidRPr="00500E26">
        <w:rPr>
          <w:rFonts w:ascii="Times New Roman" w:hAnsi="Times New Roman"/>
          <w:sz w:val="28"/>
          <w:szCs w:val="28"/>
          <w:lang w:eastAsia="ru-RU"/>
        </w:rPr>
        <w:t xml:space="preserve"> инфекцией COVID-19, а также причин летальных исходов;</w:t>
      </w:r>
    </w:p>
    <w:p w:rsidR="004E2107" w:rsidRPr="00500E26" w:rsidRDefault="004E2107" w:rsidP="004E2107">
      <w:pPr>
        <w:shd w:val="clear" w:color="auto" w:fill="FFFFFF"/>
        <w:spacing w:after="0" w:line="240" w:lineRule="auto"/>
        <w:ind w:firstLine="540"/>
        <w:jc w:val="both"/>
        <w:rPr>
          <w:rFonts w:ascii="Times New Roman" w:hAnsi="Times New Roman"/>
          <w:sz w:val="28"/>
          <w:szCs w:val="28"/>
          <w:lang w:eastAsia="ru-RU"/>
        </w:rPr>
      </w:pPr>
      <w:proofErr w:type="gramStart"/>
      <w:r w:rsidRPr="00500E26">
        <w:rPr>
          <w:rFonts w:ascii="Times New Roman" w:hAnsi="Times New Roman"/>
          <w:sz w:val="28"/>
          <w:szCs w:val="28"/>
          <w:lang w:eastAsia="ru-RU"/>
        </w:rPr>
        <w:t xml:space="preserve">- своевременное предоставление информации о заболеваемости новой </w:t>
      </w:r>
      <w:proofErr w:type="spellStart"/>
      <w:r w:rsidRPr="00500E26">
        <w:rPr>
          <w:rFonts w:ascii="Times New Roman" w:hAnsi="Times New Roman"/>
          <w:sz w:val="28"/>
          <w:szCs w:val="28"/>
          <w:lang w:eastAsia="ru-RU"/>
        </w:rPr>
        <w:t>коронавирусной</w:t>
      </w:r>
      <w:proofErr w:type="spellEnd"/>
      <w:r w:rsidRPr="00500E26">
        <w:rPr>
          <w:rFonts w:ascii="Times New Roman" w:hAnsi="Times New Roman"/>
          <w:sz w:val="28"/>
          <w:szCs w:val="28"/>
          <w:lang w:eastAsia="ru-RU"/>
        </w:rPr>
        <w:t xml:space="preserve"> инфекцией COVID-19, о пациентах с подтвержденным диагнозом новой </w:t>
      </w:r>
      <w:proofErr w:type="spellStart"/>
      <w:r w:rsidRPr="00500E26">
        <w:rPr>
          <w:rFonts w:ascii="Times New Roman" w:hAnsi="Times New Roman"/>
          <w:sz w:val="28"/>
          <w:szCs w:val="28"/>
          <w:lang w:eastAsia="ru-RU"/>
        </w:rPr>
        <w:t>коронавирусной</w:t>
      </w:r>
      <w:proofErr w:type="spellEnd"/>
      <w:r w:rsidRPr="00500E26">
        <w:rPr>
          <w:rFonts w:ascii="Times New Roman" w:hAnsi="Times New Roman"/>
          <w:sz w:val="28"/>
          <w:szCs w:val="28"/>
          <w:lang w:eastAsia="ru-RU"/>
        </w:rPr>
        <w:t xml:space="preserve"> инфекции COVID-19 или с подозрением на новую </w:t>
      </w:r>
      <w:proofErr w:type="spellStart"/>
      <w:r w:rsidRPr="00500E26">
        <w:rPr>
          <w:rFonts w:ascii="Times New Roman" w:hAnsi="Times New Roman"/>
          <w:sz w:val="28"/>
          <w:szCs w:val="28"/>
          <w:lang w:eastAsia="ru-RU"/>
        </w:rPr>
        <w:t>коронавирусную</w:t>
      </w:r>
      <w:proofErr w:type="spellEnd"/>
      <w:r w:rsidRPr="00500E26">
        <w:rPr>
          <w:rFonts w:ascii="Times New Roman" w:hAnsi="Times New Roman"/>
          <w:sz w:val="28"/>
          <w:szCs w:val="28"/>
          <w:lang w:eastAsia="ru-RU"/>
        </w:rPr>
        <w:t xml:space="preserve"> инфекцию COVID-19, о контактировавших с ними лицах и иной информации, связанной с новой </w:t>
      </w:r>
      <w:proofErr w:type="spellStart"/>
      <w:r w:rsidRPr="00500E26">
        <w:rPr>
          <w:rFonts w:ascii="Times New Roman" w:hAnsi="Times New Roman"/>
          <w:sz w:val="28"/>
          <w:szCs w:val="28"/>
          <w:lang w:eastAsia="ru-RU"/>
        </w:rPr>
        <w:t>коронавирусной</w:t>
      </w:r>
      <w:proofErr w:type="spellEnd"/>
      <w:r w:rsidRPr="00500E26">
        <w:rPr>
          <w:rFonts w:ascii="Times New Roman" w:hAnsi="Times New Roman"/>
          <w:sz w:val="28"/>
          <w:szCs w:val="28"/>
          <w:lang w:eastAsia="ru-RU"/>
        </w:rPr>
        <w:t xml:space="preserve"> инфекцией COVID-19, в том числе в информационный ресурс учета информации в целях предотвращения распространения новой </w:t>
      </w:r>
      <w:proofErr w:type="spellStart"/>
      <w:r w:rsidRPr="00500E26">
        <w:rPr>
          <w:rFonts w:ascii="Times New Roman" w:hAnsi="Times New Roman"/>
          <w:sz w:val="28"/>
          <w:szCs w:val="28"/>
          <w:lang w:eastAsia="ru-RU"/>
        </w:rPr>
        <w:t>коронавирусной</w:t>
      </w:r>
      <w:proofErr w:type="spellEnd"/>
      <w:r w:rsidRPr="00500E26">
        <w:rPr>
          <w:rFonts w:ascii="Times New Roman" w:hAnsi="Times New Roman"/>
          <w:sz w:val="28"/>
          <w:szCs w:val="28"/>
          <w:lang w:eastAsia="ru-RU"/>
        </w:rPr>
        <w:t xml:space="preserve"> инфекции (COVID-19) в соответствии с Временными</w:t>
      </w:r>
      <w:proofErr w:type="gramEnd"/>
      <w:r w:rsidRPr="00500E26">
        <w:rPr>
          <w:rFonts w:ascii="Times New Roman" w:hAnsi="Times New Roman"/>
          <w:sz w:val="28"/>
          <w:szCs w:val="28"/>
          <w:lang w:eastAsia="ru-RU"/>
        </w:rPr>
        <w:t xml:space="preserve"> правилами учета информации в целях предотвращения распространения новой </w:t>
      </w:r>
      <w:proofErr w:type="spellStart"/>
      <w:r w:rsidRPr="00500E26">
        <w:rPr>
          <w:rFonts w:ascii="Times New Roman" w:hAnsi="Times New Roman"/>
          <w:sz w:val="28"/>
          <w:szCs w:val="28"/>
          <w:lang w:eastAsia="ru-RU"/>
        </w:rPr>
        <w:t>коронавирусной</w:t>
      </w:r>
      <w:proofErr w:type="spellEnd"/>
      <w:r w:rsidRPr="00500E26">
        <w:rPr>
          <w:rFonts w:ascii="Times New Roman" w:hAnsi="Times New Roman"/>
          <w:sz w:val="28"/>
          <w:szCs w:val="28"/>
          <w:lang w:eastAsia="ru-RU"/>
        </w:rPr>
        <w:t xml:space="preserve"> инфекции.</w:t>
      </w:r>
    </w:p>
    <w:p w:rsidR="004E2107" w:rsidRPr="00500E26" w:rsidRDefault="004E2107" w:rsidP="004E2107">
      <w:pPr>
        <w:shd w:val="clear" w:color="auto" w:fill="FFFFFF"/>
        <w:spacing w:after="0" w:line="240" w:lineRule="auto"/>
        <w:ind w:firstLine="540"/>
        <w:jc w:val="both"/>
        <w:rPr>
          <w:rFonts w:ascii="Times New Roman" w:hAnsi="Times New Roman"/>
          <w:sz w:val="28"/>
          <w:szCs w:val="28"/>
          <w:lang w:eastAsia="ru-RU"/>
        </w:rPr>
      </w:pPr>
      <w:r w:rsidRPr="00500E26">
        <w:rPr>
          <w:rFonts w:ascii="Times New Roman" w:hAnsi="Times New Roman"/>
          <w:sz w:val="28"/>
          <w:szCs w:val="28"/>
          <w:lang w:eastAsia="ru-RU"/>
        </w:rPr>
        <w:t xml:space="preserve">В структурном подразделении медицинской организации для лечения COVID-19 обеспечивается возможность проведения рентгенографии органов грудной клетки, ультразвукового исследования брюшной полости, плевральной полости, </w:t>
      </w:r>
      <w:proofErr w:type="spellStart"/>
      <w:proofErr w:type="gramStart"/>
      <w:r w:rsidRPr="00500E26">
        <w:rPr>
          <w:rFonts w:ascii="Times New Roman" w:hAnsi="Times New Roman"/>
          <w:sz w:val="28"/>
          <w:szCs w:val="28"/>
          <w:lang w:eastAsia="ru-RU"/>
        </w:rPr>
        <w:t>сердечно-сосудистой</w:t>
      </w:r>
      <w:proofErr w:type="spellEnd"/>
      <w:proofErr w:type="gramEnd"/>
      <w:r w:rsidRPr="00500E26">
        <w:rPr>
          <w:rFonts w:ascii="Times New Roman" w:hAnsi="Times New Roman"/>
          <w:sz w:val="28"/>
          <w:szCs w:val="28"/>
          <w:lang w:eastAsia="ru-RU"/>
        </w:rPr>
        <w:t xml:space="preserve"> системы, </w:t>
      </w:r>
      <w:proofErr w:type="spellStart"/>
      <w:r w:rsidRPr="00500E26">
        <w:rPr>
          <w:rFonts w:ascii="Times New Roman" w:hAnsi="Times New Roman"/>
          <w:sz w:val="28"/>
          <w:szCs w:val="28"/>
          <w:lang w:eastAsia="ru-RU"/>
        </w:rPr>
        <w:t>фибробронхоскопии</w:t>
      </w:r>
      <w:proofErr w:type="spellEnd"/>
      <w:r w:rsidRPr="00500E26">
        <w:rPr>
          <w:rFonts w:ascii="Times New Roman" w:hAnsi="Times New Roman"/>
          <w:sz w:val="28"/>
          <w:szCs w:val="28"/>
          <w:lang w:eastAsia="ru-RU"/>
        </w:rPr>
        <w:t>, общего анализа крови, общего анализа мочи, исследования газов крови, комплексного исследования функции внешнего дыхания.</w:t>
      </w:r>
    </w:p>
    <w:p w:rsidR="004E2107" w:rsidRPr="00500E26" w:rsidRDefault="004E2107" w:rsidP="004E2107">
      <w:pPr>
        <w:shd w:val="clear" w:color="auto" w:fill="FFFFFF"/>
        <w:spacing w:after="0" w:line="240" w:lineRule="auto"/>
        <w:ind w:firstLine="540"/>
        <w:jc w:val="both"/>
        <w:rPr>
          <w:rFonts w:ascii="Times New Roman" w:hAnsi="Times New Roman"/>
          <w:sz w:val="28"/>
          <w:szCs w:val="28"/>
          <w:lang w:eastAsia="ru-RU"/>
        </w:rPr>
      </w:pPr>
      <w:r w:rsidRPr="00500E26">
        <w:rPr>
          <w:rFonts w:ascii="Times New Roman" w:hAnsi="Times New Roman"/>
          <w:sz w:val="28"/>
          <w:szCs w:val="28"/>
          <w:lang w:eastAsia="ru-RU"/>
        </w:rPr>
        <w:t xml:space="preserve">В структурном подразделении медицинской организации для лечения COVID-19 рекомендуемое количество коек, обеспеченных системой централизованного снабжения медицинскими газами с возможностью монтажа </w:t>
      </w:r>
      <w:r w:rsidRPr="00500E26">
        <w:rPr>
          <w:rFonts w:ascii="Times New Roman" w:hAnsi="Times New Roman"/>
          <w:sz w:val="28"/>
          <w:szCs w:val="28"/>
          <w:lang w:eastAsia="ru-RU"/>
        </w:rPr>
        <w:lastRenderedPageBreak/>
        <w:t>клапанной системы или медицинской консоли, составляет 70% от общего коечного фонда.</w:t>
      </w:r>
    </w:p>
    <w:p w:rsidR="004E2107" w:rsidRPr="00500E26" w:rsidRDefault="004E2107" w:rsidP="004E2107">
      <w:pPr>
        <w:shd w:val="clear" w:color="auto" w:fill="FFFFFF"/>
        <w:spacing w:after="0" w:line="240" w:lineRule="auto"/>
        <w:ind w:firstLine="540"/>
        <w:jc w:val="both"/>
        <w:rPr>
          <w:rFonts w:ascii="Times New Roman" w:hAnsi="Times New Roman"/>
          <w:sz w:val="28"/>
          <w:szCs w:val="28"/>
          <w:lang w:eastAsia="ru-RU"/>
        </w:rPr>
      </w:pPr>
      <w:r w:rsidRPr="00500E26">
        <w:rPr>
          <w:rFonts w:ascii="Times New Roman" w:hAnsi="Times New Roman"/>
          <w:sz w:val="28"/>
          <w:szCs w:val="28"/>
          <w:lang w:eastAsia="ru-RU"/>
        </w:rPr>
        <w:t>Медицинские и иные работники структурного подразделения медицинской организации для лечения COVID-19 обеспечиваются средствами индивидуальной</w:t>
      </w:r>
    </w:p>
    <w:p w:rsidR="004E2107" w:rsidRPr="00500E26" w:rsidRDefault="004E2107" w:rsidP="004E2107">
      <w:pPr>
        <w:shd w:val="clear" w:color="auto" w:fill="FFFFFF"/>
        <w:spacing w:after="0" w:line="240" w:lineRule="auto"/>
        <w:ind w:firstLine="540"/>
        <w:jc w:val="both"/>
        <w:rPr>
          <w:rFonts w:ascii="Times New Roman" w:hAnsi="Times New Roman"/>
          <w:sz w:val="28"/>
          <w:szCs w:val="28"/>
          <w:lang w:eastAsia="ru-RU"/>
        </w:rPr>
      </w:pPr>
      <w:r w:rsidRPr="00500E26">
        <w:rPr>
          <w:rFonts w:ascii="Times New Roman" w:hAnsi="Times New Roman"/>
          <w:sz w:val="28"/>
          <w:szCs w:val="28"/>
          <w:lang w:eastAsia="ru-RU"/>
        </w:rPr>
        <w:t>защиты (очки, одноразовые перчатки, респиратор, противочумный костюм 1 типа или одноразовый халат, бахилы) исходя из расчета суточной потребности по утвержденной формуле.</w:t>
      </w:r>
    </w:p>
    <w:p w:rsidR="004E2107" w:rsidRPr="00500E26" w:rsidRDefault="004E2107" w:rsidP="004E2107">
      <w:pPr>
        <w:shd w:val="clear" w:color="auto" w:fill="FFFFFF"/>
        <w:spacing w:after="0" w:line="240" w:lineRule="auto"/>
        <w:ind w:firstLine="540"/>
        <w:jc w:val="both"/>
        <w:rPr>
          <w:rFonts w:ascii="Times New Roman" w:hAnsi="Times New Roman"/>
          <w:sz w:val="28"/>
          <w:szCs w:val="28"/>
          <w:lang w:eastAsia="ru-RU"/>
        </w:rPr>
      </w:pPr>
      <w:r w:rsidRPr="00500E26">
        <w:rPr>
          <w:rFonts w:ascii="Times New Roman" w:hAnsi="Times New Roman"/>
          <w:sz w:val="28"/>
          <w:szCs w:val="28"/>
          <w:lang w:eastAsia="ru-RU"/>
        </w:rPr>
        <w:t>Питание пациентов в структурном подразделении медицинской организации для лечения COVID-19 рекомендуется организовывать с использованием одноразовой посуды с последующей ее утилизацией в соответствии с санитарно-эпидемиологическими требованиями.</w:t>
      </w:r>
    </w:p>
    <w:p w:rsidR="004E2107" w:rsidRPr="00500E26" w:rsidRDefault="004E2107" w:rsidP="004E2107">
      <w:pPr>
        <w:shd w:val="clear" w:color="auto" w:fill="FFFFFF"/>
        <w:spacing w:after="0" w:line="240" w:lineRule="auto"/>
        <w:ind w:firstLine="540"/>
        <w:jc w:val="both"/>
        <w:rPr>
          <w:rFonts w:ascii="Times New Roman" w:hAnsi="Times New Roman"/>
          <w:sz w:val="28"/>
          <w:szCs w:val="28"/>
          <w:lang w:eastAsia="ru-RU"/>
        </w:rPr>
      </w:pPr>
      <w:r w:rsidRPr="00500E26">
        <w:rPr>
          <w:rFonts w:ascii="Times New Roman" w:hAnsi="Times New Roman"/>
          <w:sz w:val="28"/>
          <w:szCs w:val="28"/>
          <w:lang w:eastAsia="ru-RU"/>
        </w:rPr>
        <w:t xml:space="preserve">В структурном подразделении медицинской организации для лечения COVID-19 необходимо предусматривать: центральное стерилизационное отделение; площадку для обработки санитарного транспорта; оборудование шлюзов на вход и выход; кислородную станцию или рампу; блокировку сточных вод и их санитарную обработку (за исключением </w:t>
      </w:r>
      <w:proofErr w:type="gramStart"/>
      <w:r w:rsidRPr="00500E26">
        <w:rPr>
          <w:rFonts w:ascii="Times New Roman" w:hAnsi="Times New Roman"/>
          <w:sz w:val="28"/>
          <w:szCs w:val="28"/>
          <w:lang w:eastAsia="ru-RU"/>
        </w:rPr>
        <w:t>случаев отсутствия технической возможности блокировки сточных вод</w:t>
      </w:r>
      <w:proofErr w:type="gramEnd"/>
      <w:r w:rsidRPr="00500E26">
        <w:rPr>
          <w:rFonts w:ascii="Times New Roman" w:hAnsi="Times New Roman"/>
          <w:sz w:val="28"/>
          <w:szCs w:val="28"/>
          <w:lang w:eastAsia="ru-RU"/>
        </w:rPr>
        <w:t xml:space="preserve"> и их санитарной обработки).</w:t>
      </w:r>
    </w:p>
    <w:p w:rsidR="00500E26" w:rsidRPr="004E2107" w:rsidRDefault="00500E26" w:rsidP="004E2107">
      <w:pPr>
        <w:shd w:val="clear" w:color="auto" w:fill="FFFFFF"/>
        <w:spacing w:after="0" w:line="240" w:lineRule="auto"/>
        <w:rPr>
          <w:rFonts w:ascii="Times New Roman" w:hAnsi="Times New Roman"/>
          <w:b/>
          <w:sz w:val="28"/>
          <w:szCs w:val="28"/>
          <w:lang w:eastAsia="ru-RU"/>
        </w:rPr>
      </w:pPr>
    </w:p>
    <w:p w:rsidR="00500E26" w:rsidRPr="00500E26" w:rsidRDefault="00500E26" w:rsidP="00500E26">
      <w:pPr>
        <w:shd w:val="clear" w:color="auto" w:fill="FFFFFF"/>
        <w:spacing w:after="0" w:line="240" w:lineRule="auto"/>
        <w:ind w:firstLine="708"/>
        <w:jc w:val="center"/>
        <w:rPr>
          <w:rFonts w:ascii="Times New Roman" w:hAnsi="Times New Roman"/>
          <w:b/>
          <w:sz w:val="28"/>
          <w:szCs w:val="28"/>
          <w:lang w:val="en-US" w:eastAsia="ru-RU"/>
        </w:rPr>
      </w:pPr>
      <w:proofErr w:type="gramStart"/>
      <w:r w:rsidRPr="00500E26">
        <w:rPr>
          <w:rFonts w:ascii="Times New Roman" w:hAnsi="Times New Roman"/>
          <w:b/>
          <w:sz w:val="28"/>
          <w:szCs w:val="28"/>
          <w:lang w:val="en-US" w:eastAsia="ru-RU"/>
        </w:rPr>
        <w:t>II.</w:t>
      </w:r>
      <w:proofErr w:type="gramEnd"/>
    </w:p>
    <w:p w:rsidR="00B804C0" w:rsidRDefault="00B804C0" w:rsidP="00C87BED">
      <w:pPr>
        <w:shd w:val="clear" w:color="auto" w:fill="FFFFFF"/>
        <w:spacing w:after="0" w:line="240" w:lineRule="auto"/>
        <w:ind w:firstLine="540"/>
        <w:jc w:val="both"/>
        <w:rPr>
          <w:rFonts w:ascii="Times New Roman" w:hAnsi="Times New Roman"/>
          <w:sz w:val="28"/>
          <w:szCs w:val="28"/>
          <w:lang w:eastAsia="ru-RU"/>
        </w:rPr>
      </w:pPr>
    </w:p>
    <w:p w:rsidR="005E2FCA" w:rsidRDefault="005E2FCA" w:rsidP="00500E26">
      <w:pPr>
        <w:shd w:val="clear" w:color="auto" w:fill="FFFFFF"/>
        <w:spacing w:after="0" w:line="240" w:lineRule="auto"/>
        <w:ind w:firstLine="540"/>
        <w:jc w:val="center"/>
        <w:rPr>
          <w:rFonts w:ascii="Times New Roman" w:hAnsi="Times New Roman"/>
          <w:b/>
          <w:sz w:val="28"/>
          <w:szCs w:val="28"/>
          <w:lang w:val="en-US" w:eastAsia="ru-RU"/>
        </w:rPr>
      </w:pPr>
      <w:r>
        <w:rPr>
          <w:rFonts w:ascii="Times New Roman" w:hAnsi="Times New Roman"/>
          <w:b/>
          <w:sz w:val="28"/>
          <w:szCs w:val="28"/>
          <w:lang w:eastAsia="ru-RU"/>
        </w:rPr>
        <w:t>Опубликованы поправки к Постановлению</w:t>
      </w:r>
      <w:r w:rsidRPr="005E2FCA">
        <w:rPr>
          <w:rFonts w:ascii="Times New Roman" w:hAnsi="Times New Roman"/>
          <w:b/>
          <w:sz w:val="28"/>
          <w:szCs w:val="28"/>
          <w:lang w:eastAsia="ru-RU"/>
        </w:rPr>
        <w:t xml:space="preserve"> Правительства РФ от 03.04.2020 </w:t>
      </w:r>
      <w:r>
        <w:rPr>
          <w:rFonts w:ascii="Times New Roman" w:hAnsi="Times New Roman"/>
          <w:b/>
          <w:sz w:val="28"/>
          <w:szCs w:val="28"/>
          <w:lang w:eastAsia="ru-RU"/>
        </w:rPr>
        <w:t>№</w:t>
      </w:r>
      <w:r w:rsidRPr="005E2FCA">
        <w:rPr>
          <w:rFonts w:ascii="Times New Roman" w:hAnsi="Times New Roman"/>
          <w:b/>
          <w:sz w:val="28"/>
          <w:szCs w:val="28"/>
          <w:lang w:eastAsia="ru-RU"/>
        </w:rPr>
        <w:t xml:space="preserve"> 434</w:t>
      </w:r>
      <w:r>
        <w:rPr>
          <w:rFonts w:ascii="Times New Roman" w:hAnsi="Times New Roman"/>
          <w:b/>
          <w:sz w:val="28"/>
          <w:szCs w:val="28"/>
          <w:lang w:eastAsia="ru-RU"/>
        </w:rPr>
        <w:t xml:space="preserve"> «</w:t>
      </w:r>
      <w:r w:rsidRPr="005E2FCA">
        <w:rPr>
          <w:rFonts w:ascii="Times New Roman" w:hAnsi="Times New Roman"/>
          <w:b/>
          <w:sz w:val="28"/>
          <w:szCs w:val="28"/>
          <w:lang w:eastAsia="ru-RU"/>
        </w:rPr>
        <w:t xml:space="preserve">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5E2FCA">
        <w:rPr>
          <w:rFonts w:ascii="Times New Roman" w:hAnsi="Times New Roman"/>
          <w:b/>
          <w:sz w:val="28"/>
          <w:szCs w:val="28"/>
          <w:lang w:eastAsia="ru-RU"/>
        </w:rPr>
        <w:t>коронавирусной</w:t>
      </w:r>
      <w:proofErr w:type="spellEnd"/>
      <w:r w:rsidRPr="005E2FCA">
        <w:rPr>
          <w:rFonts w:ascii="Times New Roman" w:hAnsi="Times New Roman"/>
          <w:b/>
          <w:sz w:val="28"/>
          <w:szCs w:val="28"/>
          <w:lang w:eastAsia="ru-RU"/>
        </w:rPr>
        <w:t xml:space="preserve"> инфекции</w:t>
      </w:r>
      <w:r>
        <w:rPr>
          <w:rFonts w:ascii="Times New Roman" w:hAnsi="Times New Roman"/>
          <w:b/>
          <w:sz w:val="28"/>
          <w:szCs w:val="28"/>
          <w:lang w:eastAsia="ru-RU"/>
        </w:rPr>
        <w:t>»</w:t>
      </w:r>
      <w:r w:rsidRPr="005E2FCA">
        <w:rPr>
          <w:rFonts w:ascii="Times New Roman" w:hAnsi="Times New Roman"/>
          <w:b/>
          <w:sz w:val="28"/>
          <w:szCs w:val="28"/>
          <w:lang w:eastAsia="ru-RU"/>
        </w:rPr>
        <w:t>, которым утвержден перечень наиболее пострадавших отраслей российской экономики, вступающим в силу 28 апреля 2020 г.</w:t>
      </w:r>
    </w:p>
    <w:p w:rsidR="00500E26" w:rsidRPr="00500E26" w:rsidRDefault="00500E26" w:rsidP="00500E26">
      <w:pPr>
        <w:shd w:val="clear" w:color="auto" w:fill="FFFFFF"/>
        <w:spacing w:after="0" w:line="240" w:lineRule="auto"/>
        <w:ind w:firstLine="540"/>
        <w:jc w:val="center"/>
        <w:rPr>
          <w:rFonts w:ascii="Times New Roman" w:hAnsi="Times New Roman"/>
          <w:b/>
          <w:sz w:val="28"/>
          <w:szCs w:val="28"/>
          <w:lang w:val="en-US" w:eastAsia="ru-RU"/>
        </w:rPr>
      </w:pPr>
    </w:p>
    <w:p w:rsidR="005E2FCA" w:rsidRPr="005E2FCA" w:rsidRDefault="005E2FCA" w:rsidP="005E2FCA">
      <w:pPr>
        <w:shd w:val="clear" w:color="auto" w:fill="FFFFFF"/>
        <w:spacing w:after="0" w:line="240" w:lineRule="auto"/>
        <w:ind w:firstLine="708"/>
        <w:jc w:val="both"/>
        <w:rPr>
          <w:rFonts w:ascii="Times New Roman" w:hAnsi="Times New Roman"/>
          <w:sz w:val="28"/>
          <w:szCs w:val="28"/>
          <w:shd w:val="clear" w:color="auto" w:fill="FFFFFF"/>
        </w:rPr>
      </w:pPr>
      <w:proofErr w:type="gramStart"/>
      <w:r w:rsidRPr="005E2FCA">
        <w:rPr>
          <w:rFonts w:ascii="Times New Roman" w:hAnsi="Times New Roman"/>
          <w:sz w:val="28"/>
          <w:szCs w:val="28"/>
          <w:shd w:val="clear" w:color="auto" w:fill="FFFFFF"/>
        </w:rPr>
        <w:t xml:space="preserve">Согласно изменениям в  Федеральный закон «О Центральном банке Российской Федерации (Банке России)» заемщик, относящийся к субъектам малого и среднего предпринимательства, осуществляющим деятельность в </w:t>
      </w:r>
      <w:hyperlink r:id="rId5" w:history="1">
        <w:r w:rsidRPr="005E2FCA">
          <w:rPr>
            <w:rFonts w:ascii="Times New Roman" w:hAnsi="Times New Roman"/>
            <w:sz w:val="28"/>
            <w:szCs w:val="28"/>
            <w:shd w:val="clear" w:color="auto" w:fill="FFFFFF"/>
          </w:rPr>
          <w:t>отраслях</w:t>
        </w:r>
      </w:hyperlink>
      <w:r w:rsidRPr="005E2FCA">
        <w:rPr>
          <w:rFonts w:ascii="Times New Roman" w:hAnsi="Times New Roman"/>
          <w:sz w:val="28"/>
          <w:szCs w:val="28"/>
          <w:shd w:val="clear" w:color="auto" w:fill="FFFFFF"/>
        </w:rPr>
        <w:t>, определенных Правительством Российской Федерации, заключивший до 3 апреля 2020 г. с кредитором (кредитной организацией) кредитный договор (договор займа), вправе в любой момент в течение времени действия такого договора, но не позднее 30 сентября 2020 года обратиться</w:t>
      </w:r>
      <w:proofErr w:type="gramEnd"/>
      <w:r w:rsidRPr="005E2FCA">
        <w:rPr>
          <w:rFonts w:ascii="Times New Roman" w:hAnsi="Times New Roman"/>
          <w:sz w:val="28"/>
          <w:szCs w:val="28"/>
          <w:shd w:val="clear" w:color="auto" w:fill="FFFFFF"/>
        </w:rPr>
        <w:t xml:space="preserve"> </w:t>
      </w:r>
      <w:proofErr w:type="gramStart"/>
      <w:r w:rsidRPr="005E2FCA">
        <w:rPr>
          <w:rFonts w:ascii="Times New Roman" w:hAnsi="Times New Roman"/>
          <w:sz w:val="28"/>
          <w:szCs w:val="28"/>
          <w:shd w:val="clear" w:color="auto" w:fill="FFFFFF"/>
        </w:rPr>
        <w:t>к кредитору с требованием об изменении его условий, предусматривающим приостановление исполнения заемщиком своих обязательств на срок, определенный заемщиком.</w:t>
      </w:r>
      <w:proofErr w:type="gramEnd"/>
    </w:p>
    <w:p w:rsidR="005E2FCA" w:rsidRDefault="005E2FCA" w:rsidP="005E2FCA">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5E2FCA">
        <w:rPr>
          <w:rFonts w:ascii="Times New Roman" w:hAnsi="Times New Roman"/>
          <w:sz w:val="28"/>
          <w:szCs w:val="28"/>
          <w:shd w:val="clear" w:color="auto" w:fill="FFFFFF"/>
        </w:rPr>
        <w:t>В перечень</w:t>
      </w:r>
      <w:r w:rsidR="00060AC2">
        <w:rPr>
          <w:rFonts w:ascii="Times New Roman" w:hAnsi="Times New Roman"/>
          <w:sz w:val="28"/>
          <w:szCs w:val="28"/>
          <w:shd w:val="clear" w:color="auto" w:fill="FFFFFF"/>
        </w:rPr>
        <w:t xml:space="preserve"> таких</w:t>
      </w:r>
      <w:r w:rsidRPr="005E2FCA">
        <w:rPr>
          <w:rFonts w:ascii="Times New Roman" w:hAnsi="Times New Roman"/>
          <w:sz w:val="28"/>
          <w:szCs w:val="28"/>
          <w:shd w:val="clear" w:color="auto" w:fill="FFFFFF"/>
        </w:rPr>
        <w:t xml:space="preserve"> отраслей входят</w:t>
      </w:r>
      <w:r w:rsidR="00060AC2">
        <w:rPr>
          <w:rFonts w:ascii="Times New Roman" w:hAnsi="Times New Roman"/>
          <w:sz w:val="28"/>
          <w:szCs w:val="28"/>
          <w:shd w:val="clear" w:color="auto" w:fill="FFFFFF"/>
        </w:rPr>
        <w:t xml:space="preserve"> среди прочего входят:</w:t>
      </w:r>
      <w:r w:rsidRPr="005E2FCA">
        <w:rPr>
          <w:rFonts w:ascii="Times New Roman" w:hAnsi="Times New Roman"/>
          <w:sz w:val="28"/>
          <w:szCs w:val="28"/>
          <w:shd w:val="clear" w:color="auto" w:fill="FFFFFF"/>
        </w:rPr>
        <w:t xml:space="preserve"> деятельность универсальных магазинов, торгующих товарами общего ассортимента, торговля розничная информационным и коммуникационным оборудованием в специализированных магазинах, торговля розничная прочими бытовыми изделиями в специализированных магазинах</w:t>
      </w:r>
      <w:r w:rsidR="00060AC2">
        <w:rPr>
          <w:rFonts w:ascii="Times New Roman" w:hAnsi="Times New Roman"/>
          <w:sz w:val="28"/>
          <w:szCs w:val="28"/>
          <w:shd w:val="clear" w:color="auto" w:fill="FFFFFF"/>
        </w:rPr>
        <w:t>, т</w:t>
      </w:r>
      <w:r w:rsidRPr="005E2FCA">
        <w:rPr>
          <w:rFonts w:ascii="Times New Roman" w:hAnsi="Times New Roman"/>
          <w:sz w:val="28"/>
          <w:szCs w:val="28"/>
          <w:shd w:val="clear" w:color="auto" w:fill="FFFFFF"/>
        </w:rPr>
        <w:t>орговля розничная товарами культурно-развлекательного назначения в специализированных магазинах</w:t>
      </w:r>
      <w:r w:rsidR="00060AC2">
        <w:rPr>
          <w:rFonts w:ascii="Times New Roman" w:hAnsi="Times New Roman"/>
          <w:sz w:val="28"/>
          <w:szCs w:val="28"/>
          <w:shd w:val="clear" w:color="auto" w:fill="FFFFFF"/>
        </w:rPr>
        <w:t>, т</w:t>
      </w:r>
      <w:r w:rsidRPr="005E2FCA">
        <w:rPr>
          <w:rFonts w:ascii="Times New Roman" w:hAnsi="Times New Roman"/>
          <w:sz w:val="28"/>
          <w:szCs w:val="28"/>
          <w:shd w:val="clear" w:color="auto" w:fill="FFFFFF"/>
        </w:rPr>
        <w:t>орговля розничная прочими товарами в специализированных магазинах</w:t>
      </w:r>
      <w:r w:rsidR="00060AC2">
        <w:rPr>
          <w:rFonts w:ascii="Times New Roman" w:hAnsi="Times New Roman"/>
          <w:sz w:val="28"/>
          <w:szCs w:val="28"/>
          <w:shd w:val="clear" w:color="auto" w:fill="FFFFFF"/>
        </w:rPr>
        <w:t>, т</w:t>
      </w:r>
      <w:r w:rsidRPr="005E2FCA">
        <w:rPr>
          <w:rFonts w:ascii="Times New Roman" w:hAnsi="Times New Roman"/>
          <w:sz w:val="28"/>
          <w:szCs w:val="28"/>
          <w:shd w:val="clear" w:color="auto" w:fill="FFFFFF"/>
        </w:rPr>
        <w:t xml:space="preserve">орговля розничная в нестационарных торговых объектах и на рынках текстилем, </w:t>
      </w:r>
      <w:r w:rsidRPr="005E2FCA">
        <w:rPr>
          <w:rFonts w:ascii="Times New Roman" w:hAnsi="Times New Roman"/>
          <w:sz w:val="28"/>
          <w:szCs w:val="28"/>
          <w:shd w:val="clear" w:color="auto" w:fill="FFFFFF"/>
        </w:rPr>
        <w:lastRenderedPageBreak/>
        <w:t>одеждой и обувью</w:t>
      </w:r>
      <w:proofErr w:type="gramEnd"/>
      <w:r w:rsidR="00060AC2">
        <w:rPr>
          <w:rFonts w:ascii="Times New Roman" w:hAnsi="Times New Roman"/>
          <w:sz w:val="28"/>
          <w:szCs w:val="28"/>
          <w:shd w:val="clear" w:color="auto" w:fill="FFFFFF"/>
        </w:rPr>
        <w:t>, т</w:t>
      </w:r>
      <w:r w:rsidRPr="005E2FCA">
        <w:rPr>
          <w:rFonts w:ascii="Times New Roman" w:hAnsi="Times New Roman"/>
          <w:sz w:val="28"/>
          <w:szCs w:val="28"/>
          <w:shd w:val="clear" w:color="auto" w:fill="FFFFFF"/>
        </w:rPr>
        <w:t>орговля розничная в нестационарных торговых объектах и на рынках прочими товарами</w:t>
      </w:r>
      <w:r w:rsidR="00060AC2">
        <w:rPr>
          <w:rFonts w:ascii="Times New Roman" w:hAnsi="Times New Roman"/>
          <w:sz w:val="28"/>
          <w:szCs w:val="28"/>
          <w:shd w:val="clear" w:color="auto" w:fill="FFFFFF"/>
        </w:rPr>
        <w:t>.</w:t>
      </w:r>
    </w:p>
    <w:p w:rsidR="00500E26" w:rsidRDefault="00500E26" w:rsidP="00500E26">
      <w:pPr>
        <w:shd w:val="clear" w:color="auto" w:fill="FFFFFF"/>
        <w:spacing w:after="0" w:line="240" w:lineRule="auto"/>
        <w:ind w:firstLine="540"/>
        <w:jc w:val="both"/>
        <w:rPr>
          <w:rFonts w:ascii="Times New Roman" w:hAnsi="Times New Roman"/>
          <w:sz w:val="28"/>
          <w:szCs w:val="28"/>
          <w:lang w:val="en-US" w:eastAsia="ru-RU"/>
        </w:rPr>
      </w:pPr>
      <w:r>
        <w:rPr>
          <w:rFonts w:ascii="Times New Roman" w:hAnsi="Times New Roman"/>
          <w:sz w:val="28"/>
          <w:szCs w:val="28"/>
          <w:lang w:val="en-US" w:eastAsia="ru-RU"/>
        </w:rPr>
        <w:t xml:space="preserve"> </w:t>
      </w:r>
    </w:p>
    <w:p w:rsidR="00500E26" w:rsidRDefault="00500E26" w:rsidP="00500E26">
      <w:pPr>
        <w:shd w:val="clear" w:color="auto" w:fill="FFFFFF"/>
        <w:spacing w:after="0" w:line="240" w:lineRule="auto"/>
        <w:ind w:firstLine="540"/>
        <w:jc w:val="center"/>
        <w:rPr>
          <w:rFonts w:ascii="Times New Roman" w:hAnsi="Times New Roman"/>
          <w:b/>
          <w:sz w:val="28"/>
          <w:szCs w:val="28"/>
          <w:lang w:val="en-US" w:eastAsia="ru-RU"/>
        </w:rPr>
      </w:pPr>
      <w:proofErr w:type="gramStart"/>
      <w:r w:rsidRPr="00500E26">
        <w:rPr>
          <w:rFonts w:ascii="Times New Roman" w:hAnsi="Times New Roman"/>
          <w:b/>
          <w:sz w:val="28"/>
          <w:szCs w:val="28"/>
          <w:lang w:val="en-US" w:eastAsia="ru-RU"/>
        </w:rPr>
        <w:t>III.</w:t>
      </w:r>
      <w:proofErr w:type="gramEnd"/>
    </w:p>
    <w:p w:rsidR="00500E26" w:rsidRDefault="00500E26" w:rsidP="00500E26">
      <w:pPr>
        <w:shd w:val="clear" w:color="auto" w:fill="FFFFFF"/>
        <w:spacing w:after="0" w:line="240" w:lineRule="auto"/>
        <w:ind w:firstLine="540"/>
        <w:jc w:val="center"/>
        <w:rPr>
          <w:rFonts w:ascii="Times New Roman" w:hAnsi="Times New Roman"/>
          <w:b/>
          <w:sz w:val="28"/>
          <w:szCs w:val="28"/>
          <w:lang w:eastAsia="ru-RU"/>
        </w:rPr>
      </w:pPr>
    </w:p>
    <w:p w:rsidR="004E2107" w:rsidRDefault="004E2107" w:rsidP="004E2107">
      <w:pPr>
        <w:spacing w:after="0" w:line="240" w:lineRule="auto"/>
        <w:jc w:val="center"/>
        <w:rPr>
          <w:rFonts w:ascii="Times New Roman" w:hAnsi="Times New Roman"/>
          <w:b/>
          <w:bCs/>
          <w:sz w:val="28"/>
          <w:szCs w:val="28"/>
          <w:shd w:val="clear" w:color="auto" w:fill="FFFFFF"/>
        </w:rPr>
      </w:pPr>
      <w:r>
        <w:rPr>
          <w:rFonts w:ascii="Times New Roman" w:hAnsi="Times New Roman"/>
          <w:b/>
          <w:bCs/>
          <w:sz w:val="28"/>
          <w:szCs w:val="28"/>
          <w:shd w:val="clear" w:color="auto" w:fill="FFFFFF"/>
        </w:rPr>
        <w:t>О внеплановых проверках антимонопольных органов</w:t>
      </w:r>
      <w:r w:rsidRPr="00C87BED">
        <w:rPr>
          <w:rFonts w:ascii="Times New Roman" w:hAnsi="Times New Roman"/>
          <w:b/>
          <w:bCs/>
          <w:sz w:val="28"/>
          <w:szCs w:val="28"/>
          <w:shd w:val="clear" w:color="auto" w:fill="FFFFFF"/>
        </w:rPr>
        <w:t> </w:t>
      </w:r>
      <w:r>
        <w:rPr>
          <w:rFonts w:ascii="Times New Roman" w:hAnsi="Times New Roman"/>
          <w:b/>
          <w:bCs/>
          <w:sz w:val="28"/>
          <w:szCs w:val="28"/>
          <w:shd w:val="clear" w:color="auto" w:fill="FFFFFF"/>
        </w:rPr>
        <w:t>по требованию прокурора</w:t>
      </w:r>
    </w:p>
    <w:p w:rsidR="004E2107" w:rsidRPr="00500E26" w:rsidRDefault="004E2107" w:rsidP="004E2107">
      <w:pPr>
        <w:spacing w:after="0" w:line="240" w:lineRule="auto"/>
        <w:jc w:val="center"/>
        <w:rPr>
          <w:rFonts w:ascii="Times New Roman" w:hAnsi="Times New Roman"/>
          <w:b/>
          <w:bCs/>
          <w:sz w:val="28"/>
          <w:szCs w:val="28"/>
          <w:shd w:val="clear" w:color="auto" w:fill="FFFFFF"/>
        </w:rPr>
      </w:pPr>
    </w:p>
    <w:p w:rsidR="004E2107" w:rsidRDefault="004E2107" w:rsidP="004E2107">
      <w:pPr>
        <w:shd w:val="clear" w:color="auto" w:fill="FFFFFF"/>
        <w:spacing w:after="0" w:line="240" w:lineRule="auto"/>
        <w:ind w:firstLine="540"/>
        <w:jc w:val="both"/>
        <w:rPr>
          <w:rFonts w:ascii="Times New Roman" w:hAnsi="Times New Roman"/>
          <w:sz w:val="28"/>
          <w:szCs w:val="28"/>
          <w:shd w:val="clear" w:color="auto" w:fill="FFFFFF"/>
        </w:rPr>
      </w:pPr>
      <w:r>
        <w:rPr>
          <w:rFonts w:ascii="Times New Roman" w:hAnsi="Times New Roman"/>
          <w:sz w:val="28"/>
          <w:szCs w:val="28"/>
          <w:shd w:val="clear" w:color="auto" w:fill="FFFFFF"/>
        </w:rPr>
        <w:tab/>
        <w:t xml:space="preserve">В целях предупреждения распространения </w:t>
      </w:r>
      <w:proofErr w:type="spellStart"/>
      <w:r>
        <w:rPr>
          <w:rFonts w:ascii="Times New Roman" w:hAnsi="Times New Roman"/>
          <w:sz w:val="28"/>
          <w:szCs w:val="28"/>
          <w:shd w:val="clear" w:color="auto" w:fill="FFFFFF"/>
        </w:rPr>
        <w:t>коронавирусной</w:t>
      </w:r>
      <w:proofErr w:type="spellEnd"/>
      <w:r>
        <w:rPr>
          <w:rFonts w:ascii="Times New Roman" w:hAnsi="Times New Roman"/>
          <w:sz w:val="28"/>
          <w:szCs w:val="28"/>
          <w:shd w:val="clear" w:color="auto" w:fill="FFFFFF"/>
        </w:rPr>
        <w:t xml:space="preserve"> инфекции на территории РФ, поддержки и обеспечения законных интересов предпринимателей установлен мораторий на проведение контролирующими органами в </w:t>
      </w:r>
      <w:smartTag w:uri="urn:schemas-microsoft-com:office:smarttags" w:element="metricconverter">
        <w:smartTagPr>
          <w:attr w:name="ProductID" w:val="2020 г"/>
        </w:smartTagPr>
        <w:r>
          <w:rPr>
            <w:rFonts w:ascii="Times New Roman" w:hAnsi="Times New Roman"/>
            <w:sz w:val="28"/>
            <w:szCs w:val="28"/>
            <w:shd w:val="clear" w:color="auto" w:fill="FFFFFF"/>
          </w:rPr>
          <w:t>2020 г</w:t>
        </w:r>
      </w:smartTag>
      <w:r>
        <w:rPr>
          <w:rFonts w:ascii="Times New Roman" w:hAnsi="Times New Roman"/>
          <w:sz w:val="28"/>
          <w:szCs w:val="28"/>
          <w:shd w:val="clear" w:color="auto" w:fill="FFFFFF"/>
        </w:rPr>
        <w:t>. плановых и внеплановых проверок.</w:t>
      </w:r>
    </w:p>
    <w:p w:rsidR="004E2107" w:rsidRDefault="004E2107" w:rsidP="004E2107">
      <w:pPr>
        <w:shd w:val="clear" w:color="auto" w:fill="FFFFFF"/>
        <w:spacing w:after="0" w:line="24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Федеральным законом от 01.04.2020 № 98-ФЗ, постановлением Правительства РФ от 03.04.2020 № 438 определен перечень исключительных случаев проведения внеплановых проверок. К их числу отнесено требование прокурора о проведении внеплановой проверки по поступившим к нему материалам и обращениям.</w:t>
      </w:r>
    </w:p>
    <w:p w:rsidR="004E2107" w:rsidRPr="004E2107" w:rsidRDefault="004E2107" w:rsidP="004E2107">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При поступлении информации о нарушении конкретными хозяйствующими субъектами правил ценообразования на продукты питания, товары первой необходимости, лекарственные препараты и медицинские изделия (в том числе от антимонопольных органов) прокуроры незамедлительно рассматривают вопрос о направлении требований о проведении внеплановой проверки.</w:t>
      </w:r>
    </w:p>
    <w:p w:rsidR="00500E26" w:rsidRDefault="00500E26" w:rsidP="00500E26">
      <w:pPr>
        <w:shd w:val="clear" w:color="auto" w:fill="FFFFFF"/>
        <w:spacing w:after="0" w:line="240" w:lineRule="auto"/>
        <w:ind w:firstLine="540"/>
        <w:jc w:val="both"/>
        <w:rPr>
          <w:rFonts w:ascii="Times New Roman" w:hAnsi="Times New Roman"/>
          <w:sz w:val="28"/>
          <w:szCs w:val="28"/>
          <w:lang w:eastAsia="ru-RU"/>
        </w:rPr>
      </w:pPr>
    </w:p>
    <w:p w:rsidR="00500E26" w:rsidRDefault="00500E26" w:rsidP="00500E26">
      <w:pPr>
        <w:pStyle w:val="1"/>
        <w:shd w:val="clear" w:color="auto" w:fill="FFFFFF"/>
        <w:spacing w:before="0" w:beforeAutospacing="0" w:after="0" w:afterAutospacing="0" w:line="242" w:lineRule="atLeast"/>
        <w:ind w:firstLine="540"/>
        <w:jc w:val="center"/>
        <w:rPr>
          <w:sz w:val="28"/>
          <w:szCs w:val="28"/>
          <w:shd w:val="clear" w:color="auto" w:fill="FFFFFF"/>
          <w:lang w:val="en-US"/>
        </w:rPr>
      </w:pPr>
      <w:proofErr w:type="gramStart"/>
      <w:r>
        <w:rPr>
          <w:sz w:val="28"/>
          <w:szCs w:val="28"/>
          <w:shd w:val="clear" w:color="auto" w:fill="FFFFFF"/>
          <w:lang w:val="en-US"/>
        </w:rPr>
        <w:t>IV.</w:t>
      </w:r>
      <w:proofErr w:type="gramEnd"/>
    </w:p>
    <w:p w:rsidR="00500E26" w:rsidRPr="00500E26" w:rsidRDefault="00500E26" w:rsidP="00500E26">
      <w:pPr>
        <w:pStyle w:val="1"/>
        <w:shd w:val="clear" w:color="auto" w:fill="FFFFFF"/>
        <w:spacing w:before="0" w:beforeAutospacing="0" w:after="0" w:afterAutospacing="0" w:line="242" w:lineRule="atLeast"/>
        <w:ind w:firstLine="540"/>
        <w:jc w:val="center"/>
        <w:rPr>
          <w:sz w:val="28"/>
          <w:szCs w:val="28"/>
          <w:shd w:val="clear" w:color="auto" w:fill="FFFFFF"/>
          <w:lang w:val="en-US"/>
        </w:rPr>
      </w:pPr>
    </w:p>
    <w:p w:rsidR="00500E26" w:rsidRDefault="00060AC2" w:rsidP="00500E26">
      <w:pPr>
        <w:pStyle w:val="1"/>
        <w:shd w:val="clear" w:color="auto" w:fill="FFFFFF"/>
        <w:spacing w:before="0" w:beforeAutospacing="0" w:after="0" w:afterAutospacing="0" w:line="242" w:lineRule="atLeast"/>
        <w:ind w:firstLine="540"/>
        <w:jc w:val="center"/>
        <w:rPr>
          <w:sz w:val="28"/>
          <w:szCs w:val="28"/>
        </w:rPr>
      </w:pPr>
      <w:r w:rsidRPr="003755DF">
        <w:rPr>
          <w:sz w:val="28"/>
          <w:szCs w:val="28"/>
          <w:shd w:val="clear" w:color="auto" w:fill="FFFFFF"/>
        </w:rPr>
        <w:t xml:space="preserve">Президентом определены </w:t>
      </w:r>
      <w:r w:rsidRPr="003755DF">
        <w:rPr>
          <w:sz w:val="28"/>
          <w:szCs w:val="28"/>
        </w:rPr>
        <w:t xml:space="preserve">меры по обеспечению санитарно-эпидемиологического благополучия населения в связи с распространением </w:t>
      </w:r>
      <w:proofErr w:type="spellStart"/>
      <w:r w:rsidRPr="003755DF">
        <w:rPr>
          <w:sz w:val="28"/>
          <w:szCs w:val="28"/>
        </w:rPr>
        <w:t>коронавируса</w:t>
      </w:r>
      <w:proofErr w:type="spellEnd"/>
      <w:r w:rsidRPr="003755DF">
        <w:rPr>
          <w:sz w:val="28"/>
          <w:szCs w:val="28"/>
        </w:rPr>
        <w:t xml:space="preserve"> COVID-19</w:t>
      </w:r>
      <w:r w:rsidR="00500E26">
        <w:rPr>
          <w:sz w:val="28"/>
          <w:szCs w:val="28"/>
        </w:rPr>
        <w:t>.</w:t>
      </w:r>
    </w:p>
    <w:p w:rsidR="00500E26" w:rsidRPr="00500E26" w:rsidRDefault="00500E26" w:rsidP="00500E26">
      <w:pPr>
        <w:pStyle w:val="1"/>
        <w:shd w:val="clear" w:color="auto" w:fill="FFFFFF"/>
        <w:spacing w:before="0" w:beforeAutospacing="0" w:after="0" w:afterAutospacing="0" w:line="242" w:lineRule="atLeast"/>
        <w:ind w:firstLine="540"/>
        <w:jc w:val="center"/>
        <w:rPr>
          <w:sz w:val="28"/>
          <w:szCs w:val="28"/>
        </w:rPr>
      </w:pPr>
    </w:p>
    <w:p w:rsidR="00060AC2" w:rsidRPr="003755DF" w:rsidRDefault="00060AC2" w:rsidP="00060AC2">
      <w:pPr>
        <w:pStyle w:val="1"/>
        <w:shd w:val="clear" w:color="auto" w:fill="FFFFFF"/>
        <w:spacing w:before="0" w:beforeAutospacing="0" w:after="0" w:afterAutospacing="0" w:line="242" w:lineRule="atLeast"/>
        <w:jc w:val="both"/>
        <w:rPr>
          <w:b w:val="0"/>
          <w:sz w:val="28"/>
          <w:szCs w:val="28"/>
        </w:rPr>
      </w:pPr>
      <w:r>
        <w:rPr>
          <w:b w:val="0"/>
          <w:sz w:val="28"/>
          <w:szCs w:val="28"/>
        </w:rPr>
        <w:tab/>
      </w:r>
      <w:r w:rsidRPr="003755DF">
        <w:rPr>
          <w:b w:val="0"/>
          <w:sz w:val="28"/>
          <w:szCs w:val="28"/>
        </w:rPr>
        <w:t xml:space="preserve">Указом Президента России от 02.04.2020 № 239 </w:t>
      </w:r>
      <w:r>
        <w:rPr>
          <w:b w:val="0"/>
          <w:sz w:val="28"/>
          <w:szCs w:val="28"/>
        </w:rPr>
        <w:t xml:space="preserve">установлены </w:t>
      </w:r>
      <w:r w:rsidRPr="003755DF">
        <w:rPr>
          <w:b w:val="0"/>
          <w:sz w:val="28"/>
          <w:szCs w:val="28"/>
          <w:shd w:val="clear" w:color="auto" w:fill="FFFFFF"/>
        </w:rPr>
        <w:t>с 4 по 30 апреля 2020 г. включительно нерабочие дни с сохранением за работниками заработной платы.</w:t>
      </w:r>
    </w:p>
    <w:p w:rsidR="00060AC2" w:rsidRDefault="00060AC2" w:rsidP="00060AC2">
      <w:pPr>
        <w:shd w:val="clear" w:color="auto" w:fill="FFFFFF"/>
        <w:spacing w:after="0" w:line="290" w:lineRule="atLeast"/>
        <w:ind w:firstLine="540"/>
        <w:jc w:val="both"/>
      </w:pPr>
      <w:r>
        <w:rPr>
          <w:rFonts w:ascii="Times New Roman" w:eastAsia="Times New Roman" w:hAnsi="Times New Roman"/>
          <w:sz w:val="28"/>
          <w:szCs w:val="28"/>
          <w:lang w:eastAsia="ru-RU"/>
        </w:rPr>
        <w:tab/>
      </w:r>
      <w:r w:rsidRPr="003755DF">
        <w:rPr>
          <w:rFonts w:ascii="Times New Roman" w:eastAsia="Times New Roman" w:hAnsi="Times New Roman"/>
          <w:sz w:val="28"/>
          <w:szCs w:val="28"/>
          <w:lang w:eastAsia="ru-RU"/>
        </w:rPr>
        <w:t>Также данным Указом высшим должностным лицам (руководителям высших исполнительных органов государственной власти) всех субъектов Российской Федерации поручено обеспечить разработку и реализацию комплекса ограничительных и иных мероприятий</w:t>
      </w:r>
      <w:r>
        <w:rPr>
          <w:rFonts w:ascii="Times New Roman" w:eastAsia="Times New Roman" w:hAnsi="Times New Roman"/>
          <w:sz w:val="28"/>
          <w:szCs w:val="28"/>
          <w:lang w:eastAsia="ru-RU"/>
        </w:rPr>
        <w:t>.</w:t>
      </w:r>
      <w:r w:rsidRPr="00060AC2">
        <w:t xml:space="preserve"> </w:t>
      </w:r>
    </w:p>
    <w:p w:rsidR="00060AC2" w:rsidRDefault="00060AC2" w:rsidP="0034506F">
      <w:pPr>
        <w:shd w:val="clear" w:color="auto" w:fill="FFFFFF"/>
        <w:spacing w:after="0" w:line="290" w:lineRule="atLeast"/>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Так, с учетом внесенных изменений </w:t>
      </w:r>
      <w:r w:rsidRPr="00060AC2">
        <w:rPr>
          <w:rFonts w:ascii="Times New Roman" w:eastAsia="Times New Roman" w:hAnsi="Times New Roman"/>
          <w:sz w:val="28"/>
          <w:szCs w:val="28"/>
          <w:lang w:eastAsia="ru-RU"/>
        </w:rPr>
        <w:t>от 9 апреля 2020 года в распоряжение Правительства Республики Алтай от 18 марта 2020 года № 144-р, ограничения на осуществление деятельности распространяются на организаци</w:t>
      </w:r>
      <w:r w:rsidR="0034506F">
        <w:rPr>
          <w:rFonts w:ascii="Times New Roman" w:eastAsia="Times New Roman" w:hAnsi="Times New Roman"/>
          <w:sz w:val="28"/>
          <w:szCs w:val="28"/>
          <w:lang w:eastAsia="ru-RU"/>
        </w:rPr>
        <w:t>и</w:t>
      </w:r>
      <w:r w:rsidRPr="00060AC2">
        <w:rPr>
          <w:rFonts w:ascii="Times New Roman" w:eastAsia="Times New Roman" w:hAnsi="Times New Roman"/>
          <w:sz w:val="28"/>
          <w:szCs w:val="28"/>
          <w:lang w:eastAsia="ru-RU"/>
        </w:rPr>
        <w:t xml:space="preserve"> общественного питания (за исключением дистанционной торговли), а также магазин</w:t>
      </w:r>
      <w:r w:rsidR="0034506F">
        <w:rPr>
          <w:rFonts w:ascii="Times New Roman" w:eastAsia="Times New Roman" w:hAnsi="Times New Roman"/>
          <w:sz w:val="28"/>
          <w:szCs w:val="28"/>
          <w:lang w:eastAsia="ru-RU"/>
        </w:rPr>
        <w:t>ы</w:t>
      </w:r>
      <w:r w:rsidRPr="00060AC2">
        <w:rPr>
          <w:rFonts w:ascii="Times New Roman" w:eastAsia="Times New Roman" w:hAnsi="Times New Roman"/>
          <w:sz w:val="28"/>
          <w:szCs w:val="28"/>
          <w:lang w:eastAsia="ru-RU"/>
        </w:rPr>
        <w:t xml:space="preserve"> и нестационарны</w:t>
      </w:r>
      <w:r w:rsidR="0034506F">
        <w:rPr>
          <w:rFonts w:ascii="Times New Roman" w:eastAsia="Times New Roman" w:hAnsi="Times New Roman"/>
          <w:sz w:val="28"/>
          <w:szCs w:val="28"/>
          <w:lang w:eastAsia="ru-RU"/>
        </w:rPr>
        <w:t>е</w:t>
      </w:r>
      <w:r w:rsidRPr="00060AC2">
        <w:rPr>
          <w:rFonts w:ascii="Times New Roman" w:eastAsia="Times New Roman" w:hAnsi="Times New Roman"/>
          <w:sz w:val="28"/>
          <w:szCs w:val="28"/>
          <w:lang w:eastAsia="ru-RU"/>
        </w:rPr>
        <w:t xml:space="preserve"> объект</w:t>
      </w:r>
      <w:r w:rsidR="0034506F">
        <w:rPr>
          <w:rFonts w:ascii="Times New Roman" w:eastAsia="Times New Roman" w:hAnsi="Times New Roman"/>
          <w:sz w:val="28"/>
          <w:szCs w:val="28"/>
          <w:lang w:eastAsia="ru-RU"/>
        </w:rPr>
        <w:t>ы</w:t>
      </w:r>
      <w:r w:rsidRPr="00060AC2">
        <w:rPr>
          <w:rFonts w:ascii="Times New Roman" w:eastAsia="Times New Roman" w:hAnsi="Times New Roman"/>
          <w:sz w:val="28"/>
          <w:szCs w:val="28"/>
          <w:lang w:eastAsia="ru-RU"/>
        </w:rPr>
        <w:t>, реализующи</w:t>
      </w:r>
      <w:r w:rsidR="0034506F">
        <w:rPr>
          <w:rFonts w:ascii="Times New Roman" w:eastAsia="Times New Roman" w:hAnsi="Times New Roman"/>
          <w:sz w:val="28"/>
          <w:szCs w:val="28"/>
          <w:lang w:eastAsia="ru-RU"/>
        </w:rPr>
        <w:t>е</w:t>
      </w:r>
      <w:r w:rsidRPr="00060AC2">
        <w:rPr>
          <w:rFonts w:ascii="Times New Roman" w:eastAsia="Times New Roman" w:hAnsi="Times New Roman"/>
          <w:sz w:val="28"/>
          <w:szCs w:val="28"/>
          <w:lang w:eastAsia="ru-RU"/>
        </w:rPr>
        <w:t xml:space="preserve"> непродовольственные товары; </w:t>
      </w:r>
      <w:proofErr w:type="gramStart"/>
      <w:r w:rsidRPr="00060AC2">
        <w:rPr>
          <w:rFonts w:ascii="Times New Roman" w:eastAsia="Times New Roman" w:hAnsi="Times New Roman"/>
          <w:sz w:val="28"/>
          <w:szCs w:val="28"/>
          <w:lang w:eastAsia="ru-RU"/>
        </w:rPr>
        <w:t>массажны</w:t>
      </w:r>
      <w:r w:rsidR="0034506F">
        <w:rPr>
          <w:rFonts w:ascii="Times New Roman" w:eastAsia="Times New Roman" w:hAnsi="Times New Roman"/>
          <w:sz w:val="28"/>
          <w:szCs w:val="28"/>
          <w:lang w:eastAsia="ru-RU"/>
        </w:rPr>
        <w:t>е</w:t>
      </w:r>
      <w:r w:rsidRPr="00060AC2">
        <w:rPr>
          <w:rFonts w:ascii="Times New Roman" w:eastAsia="Times New Roman" w:hAnsi="Times New Roman"/>
          <w:sz w:val="28"/>
          <w:szCs w:val="28"/>
          <w:lang w:eastAsia="ru-RU"/>
        </w:rPr>
        <w:t xml:space="preserve"> и косметически</w:t>
      </w:r>
      <w:r w:rsidR="0034506F">
        <w:rPr>
          <w:rFonts w:ascii="Times New Roman" w:eastAsia="Times New Roman" w:hAnsi="Times New Roman"/>
          <w:sz w:val="28"/>
          <w:szCs w:val="28"/>
          <w:lang w:eastAsia="ru-RU"/>
        </w:rPr>
        <w:t>е</w:t>
      </w:r>
      <w:r w:rsidRPr="00060AC2">
        <w:rPr>
          <w:rFonts w:ascii="Times New Roman" w:eastAsia="Times New Roman" w:hAnsi="Times New Roman"/>
          <w:sz w:val="28"/>
          <w:szCs w:val="28"/>
          <w:lang w:eastAsia="ru-RU"/>
        </w:rPr>
        <w:t xml:space="preserve"> салон</w:t>
      </w:r>
      <w:r w:rsidR="0034506F">
        <w:rPr>
          <w:rFonts w:ascii="Times New Roman" w:eastAsia="Times New Roman" w:hAnsi="Times New Roman"/>
          <w:sz w:val="28"/>
          <w:szCs w:val="28"/>
          <w:lang w:eastAsia="ru-RU"/>
        </w:rPr>
        <w:t>ы</w:t>
      </w:r>
      <w:r w:rsidRPr="00060AC2">
        <w:rPr>
          <w:rFonts w:ascii="Times New Roman" w:eastAsia="Times New Roman" w:hAnsi="Times New Roman"/>
          <w:sz w:val="28"/>
          <w:szCs w:val="28"/>
          <w:lang w:eastAsia="ru-RU"/>
        </w:rPr>
        <w:t>, бан</w:t>
      </w:r>
      <w:r w:rsidR="0034506F">
        <w:rPr>
          <w:rFonts w:ascii="Times New Roman" w:eastAsia="Times New Roman" w:hAnsi="Times New Roman"/>
          <w:sz w:val="28"/>
          <w:szCs w:val="28"/>
          <w:lang w:eastAsia="ru-RU"/>
        </w:rPr>
        <w:t>и</w:t>
      </w:r>
      <w:r w:rsidRPr="00060AC2">
        <w:rPr>
          <w:rFonts w:ascii="Times New Roman" w:eastAsia="Times New Roman" w:hAnsi="Times New Roman"/>
          <w:sz w:val="28"/>
          <w:szCs w:val="28"/>
          <w:lang w:eastAsia="ru-RU"/>
        </w:rPr>
        <w:t>, саун</w:t>
      </w:r>
      <w:r w:rsidR="0034506F">
        <w:rPr>
          <w:rFonts w:ascii="Times New Roman" w:eastAsia="Times New Roman" w:hAnsi="Times New Roman"/>
          <w:sz w:val="28"/>
          <w:szCs w:val="28"/>
          <w:lang w:eastAsia="ru-RU"/>
        </w:rPr>
        <w:t>ы</w:t>
      </w:r>
      <w:r w:rsidRPr="00060AC2">
        <w:rPr>
          <w:rFonts w:ascii="Times New Roman" w:eastAsia="Times New Roman" w:hAnsi="Times New Roman"/>
          <w:sz w:val="28"/>
          <w:szCs w:val="28"/>
          <w:lang w:eastAsia="ru-RU"/>
        </w:rPr>
        <w:t xml:space="preserve">, </w:t>
      </w:r>
      <w:proofErr w:type="spellStart"/>
      <w:r w:rsidRPr="00060AC2">
        <w:rPr>
          <w:rFonts w:ascii="Times New Roman" w:eastAsia="Times New Roman" w:hAnsi="Times New Roman"/>
          <w:sz w:val="28"/>
          <w:szCs w:val="28"/>
          <w:lang w:eastAsia="ru-RU"/>
        </w:rPr>
        <w:t>СПА-салон</w:t>
      </w:r>
      <w:r w:rsidR="0034506F">
        <w:rPr>
          <w:rFonts w:ascii="Times New Roman" w:eastAsia="Times New Roman" w:hAnsi="Times New Roman"/>
          <w:sz w:val="28"/>
          <w:szCs w:val="28"/>
          <w:lang w:eastAsia="ru-RU"/>
        </w:rPr>
        <w:t>ы</w:t>
      </w:r>
      <w:proofErr w:type="spellEnd"/>
      <w:r w:rsidRPr="00060AC2">
        <w:rPr>
          <w:rFonts w:ascii="Times New Roman" w:eastAsia="Times New Roman" w:hAnsi="Times New Roman"/>
          <w:sz w:val="28"/>
          <w:szCs w:val="28"/>
          <w:lang w:eastAsia="ru-RU"/>
        </w:rPr>
        <w:t xml:space="preserve"> и ины</w:t>
      </w:r>
      <w:r w:rsidR="0034506F">
        <w:rPr>
          <w:rFonts w:ascii="Times New Roman" w:eastAsia="Times New Roman" w:hAnsi="Times New Roman"/>
          <w:sz w:val="28"/>
          <w:szCs w:val="28"/>
          <w:lang w:eastAsia="ru-RU"/>
        </w:rPr>
        <w:t>е</w:t>
      </w:r>
      <w:r w:rsidRPr="00060AC2">
        <w:rPr>
          <w:rFonts w:ascii="Times New Roman" w:eastAsia="Times New Roman" w:hAnsi="Times New Roman"/>
          <w:sz w:val="28"/>
          <w:szCs w:val="28"/>
          <w:lang w:eastAsia="ru-RU"/>
        </w:rPr>
        <w:t xml:space="preserve"> объект</w:t>
      </w:r>
      <w:r w:rsidR="0034506F">
        <w:rPr>
          <w:rFonts w:ascii="Times New Roman" w:eastAsia="Times New Roman" w:hAnsi="Times New Roman"/>
          <w:sz w:val="28"/>
          <w:szCs w:val="28"/>
          <w:lang w:eastAsia="ru-RU"/>
        </w:rPr>
        <w:t>ы</w:t>
      </w:r>
      <w:r w:rsidRPr="00060AC2">
        <w:rPr>
          <w:rFonts w:ascii="Times New Roman" w:eastAsia="Times New Roman" w:hAnsi="Times New Roman"/>
          <w:sz w:val="28"/>
          <w:szCs w:val="28"/>
          <w:lang w:eastAsia="ru-RU"/>
        </w:rPr>
        <w:t xml:space="preserve">, в которых оказываются подобные услуги, за исключением деятельности индивидуальных предпринимателей, юридических лиц, которые могут осуществлять деятельность на территории Республики Алтай в период действия Указа Президента </w:t>
      </w:r>
      <w:r w:rsidRPr="00060AC2">
        <w:rPr>
          <w:rFonts w:ascii="Times New Roman" w:eastAsia="Times New Roman" w:hAnsi="Times New Roman"/>
          <w:sz w:val="28"/>
          <w:szCs w:val="28"/>
          <w:lang w:eastAsia="ru-RU"/>
        </w:rPr>
        <w:lastRenderedPageBreak/>
        <w:t>Российской Федерации от 2 апреля 2020 года № 239, чья основная деятельность включена в Перечень видов деятельности, утвержденный данным Распоряжением.</w:t>
      </w:r>
      <w:proofErr w:type="gramEnd"/>
      <w:r w:rsidRPr="00060AC2">
        <w:rPr>
          <w:rFonts w:ascii="Times New Roman" w:eastAsia="Times New Roman" w:hAnsi="Times New Roman"/>
          <w:sz w:val="28"/>
          <w:szCs w:val="28"/>
          <w:lang w:eastAsia="ru-RU"/>
        </w:rPr>
        <w:t xml:space="preserve"> </w:t>
      </w:r>
      <w:r w:rsidR="0034506F">
        <w:rPr>
          <w:rFonts w:ascii="Times New Roman" w:eastAsia="Times New Roman" w:hAnsi="Times New Roman"/>
          <w:sz w:val="28"/>
          <w:szCs w:val="28"/>
          <w:lang w:eastAsia="ru-RU"/>
        </w:rPr>
        <w:t>Кроме того согласно указанным изменениям</w:t>
      </w:r>
      <w:r w:rsidRPr="00060AC2">
        <w:rPr>
          <w:rFonts w:ascii="Times New Roman" w:eastAsia="Times New Roman" w:hAnsi="Times New Roman"/>
          <w:sz w:val="28"/>
          <w:szCs w:val="28"/>
          <w:lang w:eastAsia="ru-RU"/>
        </w:rPr>
        <w:t xml:space="preserve"> расширен перечень видов деятельности, на осуществление которой индивидуальные предприниматели, юридические лица, осуществляющие деятельность на территории Республики Алтай, имеют право, а также перечень непродовольственных товаров</w:t>
      </w:r>
      <w:r w:rsidR="0034506F">
        <w:rPr>
          <w:rFonts w:ascii="Times New Roman" w:eastAsia="Times New Roman" w:hAnsi="Times New Roman"/>
          <w:sz w:val="28"/>
          <w:szCs w:val="28"/>
          <w:lang w:eastAsia="ru-RU"/>
        </w:rPr>
        <w:t xml:space="preserve"> и видов услуг</w:t>
      </w:r>
      <w:r w:rsidR="00500E26">
        <w:rPr>
          <w:rFonts w:ascii="Times New Roman" w:eastAsia="Times New Roman" w:hAnsi="Times New Roman"/>
          <w:sz w:val="28"/>
          <w:szCs w:val="28"/>
          <w:lang w:eastAsia="ru-RU"/>
        </w:rPr>
        <w:t xml:space="preserve"> (работ)</w:t>
      </w:r>
      <w:r w:rsidRPr="00060AC2">
        <w:rPr>
          <w:rFonts w:ascii="Times New Roman" w:eastAsia="Times New Roman" w:hAnsi="Times New Roman"/>
          <w:sz w:val="28"/>
          <w:szCs w:val="28"/>
          <w:lang w:eastAsia="ru-RU"/>
        </w:rPr>
        <w:t>.</w:t>
      </w:r>
    </w:p>
    <w:p w:rsidR="00AF73BE" w:rsidRPr="00500E26" w:rsidRDefault="00500E26" w:rsidP="00AF73BE">
      <w:pPr>
        <w:shd w:val="clear" w:color="auto" w:fill="FFFFFF"/>
        <w:spacing w:after="0" w:line="290" w:lineRule="atLeast"/>
        <w:ind w:firstLine="54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К</w:t>
      </w:r>
      <w:r w:rsidR="00AF73BE">
        <w:rPr>
          <w:rFonts w:ascii="Times New Roman" w:eastAsia="Times New Roman" w:hAnsi="Times New Roman"/>
          <w:sz w:val="28"/>
          <w:szCs w:val="28"/>
          <w:lang w:eastAsia="ru-RU"/>
        </w:rPr>
        <w:t xml:space="preserve"> товарам первой необходимости относятся: </w:t>
      </w:r>
      <w:r w:rsidR="00AF73BE" w:rsidRPr="00AF73BE">
        <w:rPr>
          <w:rFonts w:ascii="Times New Roman" w:eastAsia="Times New Roman" w:hAnsi="Times New Roman"/>
          <w:sz w:val="28"/>
          <w:szCs w:val="28"/>
          <w:lang w:eastAsia="ru-RU"/>
        </w:rPr>
        <w:t xml:space="preserve">санитарно-гигиеническая маска, антисептик для рук, салфетки влажные, салфетки сухие, мыло туалетное, мыло хозяйственное, паста зубная, щетка зубная, бумага туалетная, гигиенические прокладки, стиральный порошок, подгузники детские, спички, свечи, пеленка для новорожденного, шампунь детский, крем от опрелостей детский, бутылочка для кормления, соска-пустышка, бензин автомобильный, дизельное топливо, сжиженный природный газ, </w:t>
      </w:r>
      <w:proofErr w:type="spellStart"/>
      <w:r w:rsidR="00AF73BE" w:rsidRPr="00AF73BE">
        <w:rPr>
          <w:rFonts w:ascii="Times New Roman" w:eastAsia="Times New Roman" w:hAnsi="Times New Roman"/>
          <w:sz w:val="28"/>
          <w:szCs w:val="28"/>
          <w:lang w:eastAsia="ru-RU"/>
        </w:rPr>
        <w:t>зоотовары</w:t>
      </w:r>
      <w:proofErr w:type="spellEnd"/>
      <w:r w:rsidR="00AF73BE" w:rsidRPr="00AF73BE">
        <w:rPr>
          <w:rFonts w:ascii="Times New Roman" w:eastAsia="Times New Roman" w:hAnsi="Times New Roman"/>
          <w:sz w:val="28"/>
          <w:szCs w:val="28"/>
          <w:lang w:eastAsia="ru-RU"/>
        </w:rPr>
        <w:t xml:space="preserve"> (включая корма для животных и ветеринарные препараты</w:t>
      </w:r>
      <w:proofErr w:type="gramEnd"/>
      <w:r w:rsidR="00AF73BE" w:rsidRPr="00AF73BE">
        <w:rPr>
          <w:rFonts w:ascii="Times New Roman" w:eastAsia="Times New Roman" w:hAnsi="Times New Roman"/>
          <w:sz w:val="28"/>
          <w:szCs w:val="28"/>
          <w:lang w:eastAsia="ru-RU"/>
        </w:rPr>
        <w:t>)</w:t>
      </w:r>
      <w:r w:rsidR="00AF73BE">
        <w:rPr>
          <w:rFonts w:ascii="Times New Roman" w:eastAsia="Times New Roman" w:hAnsi="Times New Roman"/>
          <w:sz w:val="28"/>
          <w:szCs w:val="28"/>
          <w:lang w:eastAsia="ru-RU"/>
        </w:rPr>
        <w:t>, т</w:t>
      </w:r>
      <w:r w:rsidR="0034506F" w:rsidRPr="00500E26">
        <w:rPr>
          <w:rFonts w:ascii="Times New Roman" w:eastAsia="Times New Roman" w:hAnsi="Times New Roman"/>
          <w:sz w:val="28"/>
          <w:szCs w:val="28"/>
          <w:lang w:eastAsia="ru-RU"/>
        </w:rPr>
        <w:t>овары для предупр</w:t>
      </w:r>
      <w:r w:rsidR="00AF73BE" w:rsidRPr="00500E26">
        <w:rPr>
          <w:rFonts w:ascii="Times New Roman" w:eastAsia="Times New Roman" w:hAnsi="Times New Roman"/>
          <w:sz w:val="28"/>
          <w:szCs w:val="28"/>
          <w:lang w:eastAsia="ru-RU"/>
        </w:rPr>
        <w:t>еждения пожаров и пожаротушения,  дрова, пиломатериалы, уголь, с</w:t>
      </w:r>
      <w:r w:rsidR="0034506F" w:rsidRPr="00500E26">
        <w:rPr>
          <w:rFonts w:ascii="Times New Roman" w:eastAsia="Times New Roman" w:hAnsi="Times New Roman"/>
          <w:sz w:val="28"/>
          <w:szCs w:val="28"/>
          <w:lang w:eastAsia="ru-RU"/>
        </w:rPr>
        <w:t xml:space="preserve">троительные и отделочные </w:t>
      </w:r>
      <w:proofErr w:type="gramStart"/>
      <w:r w:rsidR="0034506F" w:rsidRPr="00500E26">
        <w:rPr>
          <w:rFonts w:ascii="Times New Roman" w:eastAsia="Times New Roman" w:hAnsi="Times New Roman"/>
          <w:sz w:val="28"/>
          <w:szCs w:val="28"/>
          <w:lang w:eastAsia="ru-RU"/>
        </w:rPr>
        <w:t>материалы и инструменты</w:t>
      </w:r>
      <w:r w:rsidR="00AF73BE" w:rsidRPr="00500E26">
        <w:rPr>
          <w:rFonts w:ascii="Times New Roman" w:eastAsia="Times New Roman" w:hAnsi="Times New Roman"/>
          <w:sz w:val="28"/>
          <w:szCs w:val="28"/>
          <w:lang w:eastAsia="ru-RU"/>
        </w:rPr>
        <w:t>, а</w:t>
      </w:r>
      <w:r w:rsidR="0034506F" w:rsidRPr="00500E26">
        <w:rPr>
          <w:rFonts w:ascii="Times New Roman" w:eastAsia="Times New Roman" w:hAnsi="Times New Roman"/>
          <w:sz w:val="28"/>
          <w:szCs w:val="28"/>
          <w:lang w:eastAsia="ru-RU"/>
        </w:rPr>
        <w:t>втозапчасти (включая материалы сма</w:t>
      </w:r>
      <w:r w:rsidR="00AF73BE" w:rsidRPr="00500E26">
        <w:rPr>
          <w:rFonts w:ascii="Times New Roman" w:eastAsia="Times New Roman" w:hAnsi="Times New Roman"/>
          <w:sz w:val="28"/>
          <w:szCs w:val="28"/>
          <w:lang w:eastAsia="ru-RU"/>
        </w:rPr>
        <w:t>зочные, шины, покрышки, камеры), к</w:t>
      </w:r>
      <w:r w:rsidR="0034506F" w:rsidRPr="00500E26">
        <w:rPr>
          <w:rFonts w:ascii="Times New Roman" w:eastAsia="Times New Roman" w:hAnsi="Times New Roman"/>
          <w:sz w:val="28"/>
          <w:szCs w:val="28"/>
          <w:lang w:eastAsia="ru-RU"/>
        </w:rPr>
        <w:t>абельн</w:t>
      </w:r>
      <w:r w:rsidR="00AF73BE" w:rsidRPr="00500E26">
        <w:rPr>
          <w:rFonts w:ascii="Times New Roman" w:eastAsia="Times New Roman" w:hAnsi="Times New Roman"/>
          <w:sz w:val="28"/>
          <w:szCs w:val="28"/>
          <w:lang w:eastAsia="ru-RU"/>
        </w:rPr>
        <w:t>ая и электромонтажная продукция, о</w:t>
      </w:r>
      <w:r w:rsidR="0034506F" w:rsidRPr="00500E26">
        <w:rPr>
          <w:rFonts w:ascii="Times New Roman" w:eastAsia="Times New Roman" w:hAnsi="Times New Roman"/>
          <w:sz w:val="28"/>
          <w:szCs w:val="28"/>
          <w:lang w:eastAsia="ru-RU"/>
        </w:rPr>
        <w:t>борудование компьютерное, эле</w:t>
      </w:r>
      <w:r w:rsidR="00AF73BE" w:rsidRPr="00500E26">
        <w:rPr>
          <w:rFonts w:ascii="Times New Roman" w:eastAsia="Times New Roman" w:hAnsi="Times New Roman"/>
          <w:sz w:val="28"/>
          <w:szCs w:val="28"/>
          <w:lang w:eastAsia="ru-RU"/>
        </w:rPr>
        <w:t>ктронное и телекоммуникационное, с</w:t>
      </w:r>
      <w:r w:rsidR="0034506F" w:rsidRPr="00500E26">
        <w:rPr>
          <w:rFonts w:ascii="Times New Roman" w:eastAsia="Times New Roman" w:hAnsi="Times New Roman"/>
          <w:sz w:val="28"/>
          <w:szCs w:val="28"/>
          <w:lang w:eastAsia="ru-RU"/>
        </w:rPr>
        <w:t>емена, рассада, сред</w:t>
      </w:r>
      <w:r w:rsidR="00AF73BE" w:rsidRPr="00500E26">
        <w:rPr>
          <w:rFonts w:ascii="Times New Roman" w:eastAsia="Times New Roman" w:hAnsi="Times New Roman"/>
          <w:sz w:val="28"/>
          <w:szCs w:val="28"/>
          <w:lang w:eastAsia="ru-RU"/>
        </w:rPr>
        <w:t>ства защиты растений, удобрения, о</w:t>
      </w:r>
      <w:r w:rsidR="0034506F" w:rsidRPr="00500E26">
        <w:rPr>
          <w:rFonts w:ascii="Times New Roman" w:eastAsia="Times New Roman" w:hAnsi="Times New Roman"/>
          <w:sz w:val="28"/>
          <w:szCs w:val="28"/>
          <w:lang w:eastAsia="ru-RU"/>
        </w:rPr>
        <w:t xml:space="preserve">чки, линзы и </w:t>
      </w:r>
      <w:r w:rsidR="00AF73BE" w:rsidRPr="00500E26">
        <w:rPr>
          <w:rFonts w:ascii="Times New Roman" w:eastAsia="Times New Roman" w:hAnsi="Times New Roman"/>
          <w:sz w:val="28"/>
          <w:szCs w:val="28"/>
          <w:lang w:eastAsia="ru-RU"/>
        </w:rPr>
        <w:t>их части, спецодежда, детская одежда и обувь, н</w:t>
      </w:r>
      <w:r w:rsidR="0034506F" w:rsidRPr="00500E26">
        <w:rPr>
          <w:rFonts w:ascii="Times New Roman" w:eastAsia="Times New Roman" w:hAnsi="Times New Roman"/>
          <w:sz w:val="28"/>
          <w:szCs w:val="28"/>
          <w:lang w:eastAsia="ru-RU"/>
        </w:rPr>
        <w:t>ижнее белье</w:t>
      </w:r>
      <w:r w:rsidR="00AF73BE" w:rsidRPr="00500E26">
        <w:rPr>
          <w:rFonts w:ascii="Times New Roman" w:eastAsia="Times New Roman" w:hAnsi="Times New Roman"/>
          <w:sz w:val="28"/>
          <w:szCs w:val="28"/>
          <w:lang w:eastAsia="ru-RU"/>
        </w:rPr>
        <w:t>, чулочно-носочные изделия, п</w:t>
      </w:r>
      <w:r w:rsidR="0034506F" w:rsidRPr="00500E26">
        <w:rPr>
          <w:rFonts w:ascii="Times New Roman" w:eastAsia="Times New Roman" w:hAnsi="Times New Roman"/>
          <w:sz w:val="28"/>
          <w:szCs w:val="28"/>
          <w:lang w:eastAsia="ru-RU"/>
        </w:rPr>
        <w:t>охоронные принадлежности</w:t>
      </w:r>
      <w:r w:rsidR="00AF73BE" w:rsidRPr="00500E26">
        <w:rPr>
          <w:rFonts w:ascii="Times New Roman" w:eastAsia="Times New Roman" w:hAnsi="Times New Roman"/>
          <w:sz w:val="28"/>
          <w:szCs w:val="28"/>
          <w:lang w:eastAsia="ru-RU"/>
        </w:rPr>
        <w:t>, табачная продукция, т</w:t>
      </w:r>
      <w:r w:rsidR="0034506F" w:rsidRPr="00500E26">
        <w:rPr>
          <w:rFonts w:ascii="Times New Roman" w:eastAsia="Times New Roman" w:hAnsi="Times New Roman"/>
          <w:sz w:val="28"/>
          <w:szCs w:val="28"/>
          <w:lang w:eastAsia="ru-RU"/>
        </w:rPr>
        <w:t>овары,</w:t>
      </w:r>
      <w:r w:rsidR="00AF73BE" w:rsidRPr="00500E26">
        <w:rPr>
          <w:rFonts w:ascii="Times New Roman" w:eastAsia="Times New Roman" w:hAnsi="Times New Roman"/>
          <w:sz w:val="28"/>
          <w:szCs w:val="28"/>
          <w:lang w:eastAsia="ru-RU"/>
        </w:rPr>
        <w:t xml:space="preserve"> сопутствующие товародвижению.</w:t>
      </w:r>
      <w:proofErr w:type="gramEnd"/>
    </w:p>
    <w:p w:rsidR="0034506F" w:rsidRPr="00500E26" w:rsidRDefault="00AF73BE" w:rsidP="00AF73BE">
      <w:pPr>
        <w:shd w:val="clear" w:color="auto" w:fill="FFFFFF"/>
        <w:spacing w:after="0" w:line="290" w:lineRule="atLeast"/>
        <w:ind w:firstLine="540"/>
        <w:jc w:val="both"/>
        <w:rPr>
          <w:rFonts w:ascii="Times New Roman" w:eastAsia="Times New Roman" w:hAnsi="Times New Roman"/>
          <w:sz w:val="28"/>
          <w:szCs w:val="28"/>
          <w:lang w:eastAsia="ru-RU"/>
        </w:rPr>
      </w:pPr>
      <w:r w:rsidRPr="00500E26">
        <w:rPr>
          <w:rFonts w:ascii="Times New Roman" w:eastAsia="Times New Roman" w:hAnsi="Times New Roman"/>
          <w:sz w:val="28"/>
          <w:szCs w:val="28"/>
          <w:lang w:eastAsia="ru-RU"/>
        </w:rPr>
        <w:t>В перечень видов деятельности, на осуществление которой индивидуальные предприниматели, юридические лица, осуществляющие деятельность на территории Республики Алтай, входят: добыча полезных ископаемых, п</w:t>
      </w:r>
      <w:r w:rsidR="0034506F" w:rsidRPr="00500E26">
        <w:rPr>
          <w:rFonts w:ascii="Times New Roman" w:eastAsia="Times New Roman" w:hAnsi="Times New Roman"/>
          <w:sz w:val="28"/>
          <w:szCs w:val="28"/>
          <w:lang w:eastAsia="ru-RU"/>
        </w:rPr>
        <w:t>роизводство текстильных изделий, одежды</w:t>
      </w:r>
      <w:r w:rsidRPr="00500E26">
        <w:rPr>
          <w:rFonts w:ascii="Times New Roman" w:eastAsia="Times New Roman" w:hAnsi="Times New Roman"/>
          <w:sz w:val="28"/>
          <w:szCs w:val="28"/>
          <w:lang w:eastAsia="ru-RU"/>
        </w:rPr>
        <w:t>, р</w:t>
      </w:r>
      <w:r w:rsidR="0034506F" w:rsidRPr="00500E26">
        <w:rPr>
          <w:rFonts w:ascii="Times New Roman" w:eastAsia="Times New Roman" w:hAnsi="Times New Roman"/>
          <w:sz w:val="28"/>
          <w:szCs w:val="28"/>
          <w:lang w:eastAsia="ru-RU"/>
        </w:rPr>
        <w:t>емон</w:t>
      </w:r>
      <w:r w:rsidRPr="00500E26">
        <w:rPr>
          <w:rFonts w:ascii="Times New Roman" w:eastAsia="Times New Roman" w:hAnsi="Times New Roman"/>
          <w:sz w:val="28"/>
          <w:szCs w:val="28"/>
          <w:lang w:eastAsia="ru-RU"/>
        </w:rPr>
        <w:t>т и монтаж машин и оборудования, о</w:t>
      </w:r>
      <w:r w:rsidR="0034506F" w:rsidRPr="00500E26">
        <w:rPr>
          <w:rFonts w:ascii="Times New Roman" w:eastAsia="Times New Roman" w:hAnsi="Times New Roman"/>
          <w:sz w:val="28"/>
          <w:szCs w:val="28"/>
          <w:lang w:eastAsia="ru-RU"/>
        </w:rPr>
        <w:t xml:space="preserve">беспечение электрической энергией, газом и паром; </w:t>
      </w:r>
      <w:proofErr w:type="gramStart"/>
      <w:r w:rsidR="0034506F" w:rsidRPr="00500E26">
        <w:rPr>
          <w:rFonts w:ascii="Times New Roman" w:eastAsia="Times New Roman" w:hAnsi="Times New Roman"/>
          <w:sz w:val="28"/>
          <w:szCs w:val="28"/>
          <w:lang w:eastAsia="ru-RU"/>
        </w:rPr>
        <w:t>кондиционирован</w:t>
      </w:r>
      <w:r w:rsidRPr="00500E26">
        <w:rPr>
          <w:rFonts w:ascii="Times New Roman" w:eastAsia="Times New Roman" w:hAnsi="Times New Roman"/>
          <w:sz w:val="28"/>
          <w:szCs w:val="28"/>
          <w:lang w:eastAsia="ru-RU"/>
        </w:rPr>
        <w:t>ие воздуха, л</w:t>
      </w:r>
      <w:r w:rsidR="0034506F" w:rsidRPr="00500E26">
        <w:rPr>
          <w:rFonts w:ascii="Times New Roman" w:eastAsia="Times New Roman" w:hAnsi="Times New Roman"/>
          <w:sz w:val="28"/>
          <w:szCs w:val="28"/>
          <w:lang w:eastAsia="ru-RU"/>
        </w:rPr>
        <w:t>есоводство и лесозаготовки</w:t>
      </w:r>
      <w:r w:rsidRPr="00500E26">
        <w:rPr>
          <w:rFonts w:ascii="Times New Roman" w:eastAsia="Times New Roman" w:hAnsi="Times New Roman"/>
          <w:sz w:val="28"/>
          <w:szCs w:val="28"/>
          <w:lang w:eastAsia="ru-RU"/>
        </w:rPr>
        <w:t>, о</w:t>
      </w:r>
      <w:r w:rsidR="0034506F" w:rsidRPr="00500E26">
        <w:rPr>
          <w:rFonts w:ascii="Times New Roman" w:eastAsia="Times New Roman" w:hAnsi="Times New Roman"/>
          <w:sz w:val="28"/>
          <w:szCs w:val="28"/>
          <w:lang w:eastAsia="ru-RU"/>
        </w:rPr>
        <w:t>бработка древесины, производство изделий из дерева</w:t>
      </w:r>
      <w:r w:rsidRPr="00500E26">
        <w:rPr>
          <w:rFonts w:ascii="Times New Roman" w:eastAsia="Times New Roman" w:hAnsi="Times New Roman"/>
          <w:sz w:val="28"/>
          <w:szCs w:val="28"/>
          <w:lang w:eastAsia="ru-RU"/>
        </w:rPr>
        <w:t>, п</w:t>
      </w:r>
      <w:r w:rsidR="0034506F" w:rsidRPr="00500E26">
        <w:rPr>
          <w:rFonts w:ascii="Times New Roman" w:eastAsia="Times New Roman" w:hAnsi="Times New Roman"/>
          <w:sz w:val="28"/>
          <w:szCs w:val="28"/>
          <w:lang w:eastAsia="ru-RU"/>
        </w:rPr>
        <w:t>роизводство, хранение и (или) реализация удобрений, средств защиты растений, семян, рассады и посадочного материала сельскохозяйственных культур</w:t>
      </w:r>
      <w:r w:rsidRPr="00500E26">
        <w:rPr>
          <w:rFonts w:ascii="Times New Roman" w:eastAsia="Times New Roman" w:hAnsi="Times New Roman"/>
          <w:sz w:val="28"/>
          <w:szCs w:val="28"/>
          <w:lang w:eastAsia="ru-RU"/>
        </w:rPr>
        <w:t>, о</w:t>
      </w:r>
      <w:r w:rsidR="0034506F" w:rsidRPr="00500E26">
        <w:rPr>
          <w:rFonts w:ascii="Times New Roman" w:eastAsia="Times New Roman" w:hAnsi="Times New Roman"/>
          <w:sz w:val="28"/>
          <w:szCs w:val="28"/>
          <w:lang w:eastAsia="ru-RU"/>
        </w:rPr>
        <w:t>птовая и розничная торговля растениями, семенами, удобрениями в стационарных торговых объектах</w:t>
      </w:r>
      <w:r w:rsidRPr="00500E26">
        <w:rPr>
          <w:rFonts w:ascii="Times New Roman" w:eastAsia="Times New Roman" w:hAnsi="Times New Roman"/>
          <w:sz w:val="28"/>
          <w:szCs w:val="28"/>
          <w:lang w:eastAsia="ru-RU"/>
        </w:rPr>
        <w:t>, р</w:t>
      </w:r>
      <w:r w:rsidR="0034506F" w:rsidRPr="00500E26">
        <w:rPr>
          <w:rFonts w:ascii="Times New Roman" w:eastAsia="Times New Roman" w:hAnsi="Times New Roman"/>
          <w:sz w:val="28"/>
          <w:szCs w:val="28"/>
          <w:lang w:eastAsia="ru-RU"/>
        </w:rPr>
        <w:t>еализация сельскохозяйственной техники и оборудования, их техническое обслуживание и ремонт</w:t>
      </w:r>
      <w:r w:rsidRPr="00500E26">
        <w:rPr>
          <w:rFonts w:ascii="Times New Roman" w:eastAsia="Times New Roman" w:hAnsi="Times New Roman"/>
          <w:sz w:val="28"/>
          <w:szCs w:val="28"/>
          <w:lang w:eastAsia="ru-RU"/>
        </w:rPr>
        <w:t>, п</w:t>
      </w:r>
      <w:r w:rsidR="0034506F" w:rsidRPr="00500E26">
        <w:rPr>
          <w:rFonts w:ascii="Times New Roman" w:eastAsia="Times New Roman" w:hAnsi="Times New Roman"/>
          <w:sz w:val="28"/>
          <w:szCs w:val="28"/>
          <w:lang w:eastAsia="ru-RU"/>
        </w:rPr>
        <w:t>роизводство и (или) реализация кормов, комбикормов и кормовых добавок, ветеринарных лекарственных препаратов</w:t>
      </w:r>
      <w:proofErr w:type="gramEnd"/>
      <w:r w:rsidR="0034506F" w:rsidRPr="00500E26">
        <w:rPr>
          <w:rFonts w:ascii="Times New Roman" w:eastAsia="Times New Roman" w:hAnsi="Times New Roman"/>
          <w:sz w:val="28"/>
          <w:szCs w:val="28"/>
          <w:lang w:eastAsia="ru-RU"/>
        </w:rPr>
        <w:t xml:space="preserve">, </w:t>
      </w:r>
      <w:proofErr w:type="spellStart"/>
      <w:proofErr w:type="gramStart"/>
      <w:r w:rsidR="0034506F" w:rsidRPr="00500E26">
        <w:rPr>
          <w:rFonts w:ascii="Times New Roman" w:eastAsia="Times New Roman" w:hAnsi="Times New Roman"/>
          <w:sz w:val="28"/>
          <w:szCs w:val="28"/>
          <w:lang w:eastAsia="ru-RU"/>
        </w:rPr>
        <w:t>биопродукции</w:t>
      </w:r>
      <w:proofErr w:type="spellEnd"/>
      <w:r w:rsidRPr="00500E26">
        <w:rPr>
          <w:rFonts w:ascii="Times New Roman" w:eastAsia="Times New Roman" w:hAnsi="Times New Roman"/>
          <w:sz w:val="28"/>
          <w:szCs w:val="28"/>
          <w:lang w:eastAsia="ru-RU"/>
        </w:rPr>
        <w:t>, п</w:t>
      </w:r>
      <w:r w:rsidR="0034506F" w:rsidRPr="00500E26">
        <w:rPr>
          <w:rFonts w:ascii="Times New Roman" w:eastAsia="Times New Roman" w:hAnsi="Times New Roman"/>
          <w:sz w:val="28"/>
          <w:szCs w:val="28"/>
          <w:lang w:eastAsia="ru-RU"/>
        </w:rPr>
        <w:t>роизводство сельскохозяйственной продукции всех видов, а также п</w:t>
      </w:r>
      <w:r w:rsidRPr="00500E26">
        <w:rPr>
          <w:rFonts w:ascii="Times New Roman" w:eastAsia="Times New Roman" w:hAnsi="Times New Roman"/>
          <w:sz w:val="28"/>
          <w:szCs w:val="28"/>
          <w:lang w:eastAsia="ru-RU"/>
        </w:rPr>
        <w:t>роведение весенне-полевых работ, р</w:t>
      </w:r>
      <w:r w:rsidR="0034506F" w:rsidRPr="00500E26">
        <w:rPr>
          <w:rFonts w:ascii="Times New Roman" w:eastAsia="Times New Roman" w:hAnsi="Times New Roman"/>
          <w:sz w:val="28"/>
          <w:szCs w:val="28"/>
          <w:lang w:eastAsia="ru-RU"/>
        </w:rPr>
        <w:t>ыбоводство</w:t>
      </w:r>
      <w:r w:rsidRPr="00500E26">
        <w:rPr>
          <w:rFonts w:ascii="Times New Roman" w:eastAsia="Times New Roman" w:hAnsi="Times New Roman"/>
          <w:sz w:val="28"/>
          <w:szCs w:val="28"/>
          <w:lang w:eastAsia="ru-RU"/>
        </w:rPr>
        <w:t>, п</w:t>
      </w:r>
      <w:r w:rsidR="0034506F" w:rsidRPr="00500E26">
        <w:rPr>
          <w:rFonts w:ascii="Times New Roman" w:eastAsia="Times New Roman" w:hAnsi="Times New Roman"/>
          <w:sz w:val="28"/>
          <w:szCs w:val="28"/>
          <w:lang w:eastAsia="ru-RU"/>
        </w:rPr>
        <w:t>роизводство и (или) реализация запасных частей для техники, машин и оборудования, ремонтных материалов, горюче-смазочных материалов</w:t>
      </w:r>
      <w:r w:rsidRPr="00500E26">
        <w:rPr>
          <w:rFonts w:ascii="Times New Roman" w:eastAsia="Times New Roman" w:hAnsi="Times New Roman"/>
          <w:sz w:val="28"/>
          <w:szCs w:val="28"/>
          <w:lang w:eastAsia="ru-RU"/>
        </w:rPr>
        <w:t>, п</w:t>
      </w:r>
      <w:r w:rsidR="0034506F" w:rsidRPr="00500E26">
        <w:rPr>
          <w:rFonts w:ascii="Times New Roman" w:eastAsia="Times New Roman" w:hAnsi="Times New Roman"/>
          <w:sz w:val="28"/>
          <w:szCs w:val="28"/>
          <w:lang w:eastAsia="ru-RU"/>
        </w:rPr>
        <w:t>еревозка грузов, пассажирские перевозки, включая такси, услуги доставки, курьерской службы, деятельность автовокзалов</w:t>
      </w:r>
      <w:r w:rsidRPr="00500E26">
        <w:rPr>
          <w:rFonts w:ascii="Times New Roman" w:eastAsia="Times New Roman" w:hAnsi="Times New Roman"/>
          <w:sz w:val="28"/>
          <w:szCs w:val="28"/>
          <w:lang w:eastAsia="ru-RU"/>
        </w:rPr>
        <w:t>, в</w:t>
      </w:r>
      <w:r w:rsidR="0034506F" w:rsidRPr="00500E26">
        <w:rPr>
          <w:rFonts w:ascii="Times New Roman" w:eastAsia="Times New Roman" w:hAnsi="Times New Roman"/>
          <w:sz w:val="28"/>
          <w:szCs w:val="28"/>
          <w:lang w:eastAsia="ru-RU"/>
        </w:rPr>
        <w:t>етеринарное обслуживание, проведение плановых ветеринарных профилактических мероприятий</w:t>
      </w:r>
      <w:r w:rsidRPr="00500E26">
        <w:rPr>
          <w:rFonts w:ascii="Times New Roman" w:eastAsia="Times New Roman" w:hAnsi="Times New Roman"/>
          <w:sz w:val="28"/>
          <w:szCs w:val="28"/>
          <w:lang w:eastAsia="ru-RU"/>
        </w:rPr>
        <w:t>, д</w:t>
      </w:r>
      <w:r w:rsidR="0034506F" w:rsidRPr="00500E26">
        <w:rPr>
          <w:rFonts w:ascii="Times New Roman" w:eastAsia="Times New Roman" w:hAnsi="Times New Roman"/>
          <w:sz w:val="28"/>
          <w:szCs w:val="28"/>
          <w:lang w:eastAsia="ru-RU"/>
        </w:rPr>
        <w:t>иагностические, лабораторные и иные исследования в области р</w:t>
      </w:r>
      <w:r w:rsidRPr="00500E26">
        <w:rPr>
          <w:rFonts w:ascii="Times New Roman" w:eastAsia="Times New Roman" w:hAnsi="Times New Roman"/>
          <w:sz w:val="28"/>
          <w:szCs w:val="28"/>
          <w:lang w:eastAsia="ru-RU"/>
        </w:rPr>
        <w:t>астениеводства и животноводства, н</w:t>
      </w:r>
      <w:r w:rsidR="0034506F" w:rsidRPr="00500E26">
        <w:rPr>
          <w:rFonts w:ascii="Times New Roman" w:eastAsia="Times New Roman" w:hAnsi="Times New Roman"/>
          <w:sz w:val="28"/>
          <w:szCs w:val="28"/>
          <w:lang w:eastAsia="ru-RU"/>
        </w:rPr>
        <w:t>а</w:t>
      </w:r>
      <w:r w:rsidRPr="00500E26">
        <w:rPr>
          <w:rFonts w:ascii="Times New Roman" w:eastAsia="Times New Roman" w:hAnsi="Times New Roman"/>
          <w:sz w:val="28"/>
          <w:szCs w:val="28"/>
          <w:lang w:eastAsia="ru-RU"/>
        </w:rPr>
        <w:t>учные исследования и разработки</w:t>
      </w:r>
      <w:proofErr w:type="gramEnd"/>
      <w:r w:rsidRPr="00500E26">
        <w:rPr>
          <w:rFonts w:ascii="Times New Roman" w:eastAsia="Times New Roman" w:hAnsi="Times New Roman"/>
          <w:sz w:val="28"/>
          <w:szCs w:val="28"/>
          <w:lang w:eastAsia="ru-RU"/>
        </w:rPr>
        <w:t xml:space="preserve">, </w:t>
      </w:r>
      <w:proofErr w:type="gramStart"/>
      <w:r w:rsidRPr="00500E26">
        <w:rPr>
          <w:rFonts w:ascii="Times New Roman" w:eastAsia="Times New Roman" w:hAnsi="Times New Roman"/>
          <w:sz w:val="28"/>
          <w:szCs w:val="28"/>
          <w:lang w:eastAsia="ru-RU"/>
        </w:rPr>
        <w:t>п</w:t>
      </w:r>
      <w:r w:rsidR="0034506F" w:rsidRPr="00500E26">
        <w:rPr>
          <w:rFonts w:ascii="Times New Roman" w:eastAsia="Times New Roman" w:hAnsi="Times New Roman"/>
          <w:sz w:val="28"/>
          <w:szCs w:val="28"/>
          <w:lang w:eastAsia="ru-RU"/>
        </w:rPr>
        <w:t>роектирование, строительство, реконструкция и ремонт жилых и нежилых зданий и сооружений, объ</w:t>
      </w:r>
      <w:r w:rsidRPr="00500E26">
        <w:rPr>
          <w:rFonts w:ascii="Times New Roman" w:eastAsia="Times New Roman" w:hAnsi="Times New Roman"/>
          <w:sz w:val="28"/>
          <w:szCs w:val="28"/>
          <w:lang w:eastAsia="ru-RU"/>
        </w:rPr>
        <w:t>ектов инженерной инфраструктуры, к</w:t>
      </w:r>
      <w:r w:rsidR="0034506F" w:rsidRPr="00500E26">
        <w:rPr>
          <w:rFonts w:ascii="Times New Roman" w:eastAsia="Times New Roman" w:hAnsi="Times New Roman"/>
          <w:sz w:val="28"/>
          <w:szCs w:val="28"/>
          <w:lang w:eastAsia="ru-RU"/>
        </w:rPr>
        <w:t>адастро</w:t>
      </w:r>
      <w:r w:rsidRPr="00500E26">
        <w:rPr>
          <w:rFonts w:ascii="Times New Roman" w:eastAsia="Times New Roman" w:hAnsi="Times New Roman"/>
          <w:sz w:val="28"/>
          <w:szCs w:val="28"/>
          <w:lang w:eastAsia="ru-RU"/>
        </w:rPr>
        <w:t xml:space="preserve">вые и </w:t>
      </w:r>
      <w:r w:rsidRPr="00500E26">
        <w:rPr>
          <w:rFonts w:ascii="Times New Roman" w:eastAsia="Times New Roman" w:hAnsi="Times New Roman"/>
          <w:sz w:val="28"/>
          <w:szCs w:val="28"/>
          <w:lang w:eastAsia="ru-RU"/>
        </w:rPr>
        <w:lastRenderedPageBreak/>
        <w:t>землеустроительные работы, п</w:t>
      </w:r>
      <w:r w:rsidR="0034506F" w:rsidRPr="00500E26">
        <w:rPr>
          <w:rFonts w:ascii="Times New Roman" w:eastAsia="Times New Roman" w:hAnsi="Times New Roman"/>
          <w:sz w:val="28"/>
          <w:szCs w:val="28"/>
          <w:lang w:eastAsia="ru-RU"/>
        </w:rPr>
        <w:t>роизводство строительных материалов, железобетонных конструкций</w:t>
      </w:r>
      <w:r w:rsidRPr="00500E26">
        <w:rPr>
          <w:rFonts w:ascii="Times New Roman" w:eastAsia="Times New Roman" w:hAnsi="Times New Roman"/>
          <w:sz w:val="28"/>
          <w:szCs w:val="28"/>
          <w:lang w:eastAsia="ru-RU"/>
        </w:rPr>
        <w:t>, п</w:t>
      </w:r>
      <w:r w:rsidR="0034506F" w:rsidRPr="00500E26">
        <w:rPr>
          <w:rFonts w:ascii="Times New Roman" w:eastAsia="Times New Roman" w:hAnsi="Times New Roman"/>
          <w:sz w:val="28"/>
          <w:szCs w:val="28"/>
          <w:lang w:eastAsia="ru-RU"/>
        </w:rPr>
        <w:t>роизводство и поставка дорожно-строительных материалов, запасных частей к дорожно-строительной те</w:t>
      </w:r>
      <w:r w:rsidRPr="00500E26">
        <w:rPr>
          <w:rFonts w:ascii="Times New Roman" w:eastAsia="Times New Roman" w:hAnsi="Times New Roman"/>
          <w:sz w:val="28"/>
          <w:szCs w:val="28"/>
          <w:lang w:eastAsia="ru-RU"/>
        </w:rPr>
        <w:t>хнике, п</w:t>
      </w:r>
      <w:r w:rsidR="0034506F" w:rsidRPr="00500E26">
        <w:rPr>
          <w:rFonts w:ascii="Times New Roman" w:eastAsia="Times New Roman" w:hAnsi="Times New Roman"/>
          <w:sz w:val="28"/>
          <w:szCs w:val="28"/>
          <w:lang w:eastAsia="ru-RU"/>
        </w:rPr>
        <w:t xml:space="preserve">редоставление услуг аренды дорожно-строительной и </w:t>
      </w:r>
      <w:r w:rsidRPr="00500E26">
        <w:rPr>
          <w:rFonts w:ascii="Times New Roman" w:eastAsia="Times New Roman" w:hAnsi="Times New Roman"/>
          <w:sz w:val="28"/>
          <w:szCs w:val="28"/>
          <w:lang w:eastAsia="ru-RU"/>
        </w:rPr>
        <w:t>иной специализированной техники, п</w:t>
      </w:r>
      <w:r w:rsidR="0034506F" w:rsidRPr="00500E26">
        <w:rPr>
          <w:rFonts w:ascii="Times New Roman" w:eastAsia="Times New Roman" w:hAnsi="Times New Roman"/>
          <w:sz w:val="28"/>
          <w:szCs w:val="28"/>
          <w:lang w:eastAsia="ru-RU"/>
        </w:rPr>
        <w:t xml:space="preserve">редоставление услуг, связанных с проведением общестроительных, монтажных, электромонтажных и иных работ на объектах, обеспечивающих функционирование систем </w:t>
      </w:r>
      <w:r w:rsidRPr="00500E26">
        <w:rPr>
          <w:rFonts w:ascii="Times New Roman" w:eastAsia="Times New Roman" w:hAnsi="Times New Roman"/>
          <w:sz w:val="28"/>
          <w:szCs w:val="28"/>
          <w:lang w:eastAsia="ru-RU"/>
        </w:rPr>
        <w:t>жизнеобеспечения, д</w:t>
      </w:r>
      <w:r w:rsidR="0034506F" w:rsidRPr="00500E26">
        <w:rPr>
          <w:rFonts w:ascii="Times New Roman" w:eastAsia="Times New Roman" w:hAnsi="Times New Roman"/>
          <w:sz w:val="28"/>
          <w:szCs w:val="28"/>
          <w:lang w:eastAsia="ru-RU"/>
        </w:rPr>
        <w:t>орожная деятельность</w:t>
      </w:r>
      <w:proofErr w:type="gramEnd"/>
      <w:r w:rsidR="0034506F" w:rsidRPr="00500E26">
        <w:rPr>
          <w:rFonts w:ascii="Times New Roman" w:eastAsia="Times New Roman" w:hAnsi="Times New Roman"/>
          <w:sz w:val="28"/>
          <w:szCs w:val="28"/>
          <w:lang w:eastAsia="ru-RU"/>
        </w:rPr>
        <w:t xml:space="preserve">, в том числе деятельность по строительству, проектированию, реконструкции, ремонту, капитальному ремонту эксплуатации дорог, и </w:t>
      </w:r>
      <w:r w:rsidRPr="00500E26">
        <w:rPr>
          <w:rFonts w:ascii="Times New Roman" w:eastAsia="Times New Roman" w:hAnsi="Times New Roman"/>
          <w:sz w:val="28"/>
          <w:szCs w:val="28"/>
          <w:lang w:eastAsia="ru-RU"/>
        </w:rPr>
        <w:t>искусственных сооружений на них, в</w:t>
      </w:r>
      <w:r w:rsidR="0034506F" w:rsidRPr="00500E26">
        <w:rPr>
          <w:rFonts w:ascii="Times New Roman" w:eastAsia="Times New Roman" w:hAnsi="Times New Roman"/>
          <w:sz w:val="28"/>
          <w:szCs w:val="28"/>
          <w:lang w:eastAsia="ru-RU"/>
        </w:rPr>
        <w:t>ыдача сертификатов происхождения товаров, заключений об обстоятельствах непреодол</w:t>
      </w:r>
      <w:r w:rsidRPr="00500E26">
        <w:rPr>
          <w:rFonts w:ascii="Times New Roman" w:eastAsia="Times New Roman" w:hAnsi="Times New Roman"/>
          <w:sz w:val="28"/>
          <w:szCs w:val="28"/>
          <w:lang w:eastAsia="ru-RU"/>
        </w:rPr>
        <w:t>имой силы, заключений об оценке, о</w:t>
      </w:r>
      <w:r w:rsidR="0034506F" w:rsidRPr="00500E26">
        <w:rPr>
          <w:rFonts w:ascii="Times New Roman" w:eastAsia="Times New Roman" w:hAnsi="Times New Roman"/>
          <w:sz w:val="28"/>
          <w:szCs w:val="28"/>
          <w:lang w:eastAsia="ru-RU"/>
        </w:rPr>
        <w:t>п</w:t>
      </w:r>
      <w:r w:rsidRPr="00500E26">
        <w:rPr>
          <w:rFonts w:ascii="Times New Roman" w:eastAsia="Times New Roman" w:hAnsi="Times New Roman"/>
          <w:sz w:val="28"/>
          <w:szCs w:val="28"/>
          <w:lang w:eastAsia="ru-RU"/>
        </w:rPr>
        <w:t>товая торговля живыми животными, торговля твердым топливом, о</w:t>
      </w:r>
      <w:r w:rsidR="0034506F" w:rsidRPr="00500E26">
        <w:rPr>
          <w:rFonts w:ascii="Times New Roman" w:eastAsia="Times New Roman" w:hAnsi="Times New Roman"/>
          <w:sz w:val="28"/>
          <w:szCs w:val="28"/>
          <w:lang w:eastAsia="ru-RU"/>
        </w:rPr>
        <w:t xml:space="preserve">беспечение поддержания функционирования коммунальных и иных инженерных систем, гарантирующих </w:t>
      </w:r>
      <w:proofErr w:type="gramStart"/>
      <w:r w:rsidR="0034506F" w:rsidRPr="00500E26">
        <w:rPr>
          <w:rFonts w:ascii="Times New Roman" w:eastAsia="Times New Roman" w:hAnsi="Times New Roman"/>
          <w:sz w:val="28"/>
          <w:szCs w:val="28"/>
          <w:lang w:eastAsia="ru-RU"/>
        </w:rPr>
        <w:t>поставщиков</w:t>
      </w:r>
      <w:proofErr w:type="gramEnd"/>
      <w:r w:rsidR="0034506F" w:rsidRPr="00500E26">
        <w:rPr>
          <w:rFonts w:ascii="Times New Roman" w:eastAsia="Times New Roman" w:hAnsi="Times New Roman"/>
          <w:sz w:val="28"/>
          <w:szCs w:val="28"/>
          <w:lang w:eastAsia="ru-RU"/>
        </w:rPr>
        <w:t xml:space="preserve"> в том числе организаций в сфере обращения с твердыми коммунальными отходами, осуществляющие деятельность </w:t>
      </w:r>
      <w:proofErr w:type="gramStart"/>
      <w:r w:rsidR="0034506F" w:rsidRPr="00500E26">
        <w:rPr>
          <w:rFonts w:ascii="Times New Roman" w:eastAsia="Times New Roman" w:hAnsi="Times New Roman"/>
          <w:sz w:val="28"/>
          <w:szCs w:val="28"/>
          <w:lang w:eastAsia="ru-RU"/>
        </w:rPr>
        <w:t>по сбору, транспортированию, обработке, утилизации, обеззараживанию, захоронению твердых коммунальных отходов, а также деятельность по сбору, транспортировке, обработке, и ут</w:t>
      </w:r>
      <w:r w:rsidRPr="00500E26">
        <w:rPr>
          <w:rFonts w:ascii="Times New Roman" w:eastAsia="Times New Roman" w:hAnsi="Times New Roman"/>
          <w:sz w:val="28"/>
          <w:szCs w:val="28"/>
          <w:lang w:eastAsia="ru-RU"/>
        </w:rPr>
        <w:t>илизации жидких бытовых отходов, р</w:t>
      </w:r>
      <w:r w:rsidR="0034506F" w:rsidRPr="00500E26">
        <w:rPr>
          <w:rFonts w:ascii="Times New Roman" w:eastAsia="Times New Roman" w:hAnsi="Times New Roman"/>
          <w:sz w:val="28"/>
          <w:szCs w:val="28"/>
          <w:lang w:eastAsia="ru-RU"/>
        </w:rPr>
        <w:t>озничная торговля контактными линзами, очками, включая сборку и ремонт очков в специализированных магазинах</w:t>
      </w:r>
      <w:r w:rsidRPr="00500E26">
        <w:rPr>
          <w:rFonts w:ascii="Times New Roman" w:eastAsia="Times New Roman" w:hAnsi="Times New Roman"/>
          <w:sz w:val="28"/>
          <w:szCs w:val="28"/>
          <w:lang w:eastAsia="ru-RU"/>
        </w:rPr>
        <w:t>, п</w:t>
      </w:r>
      <w:r w:rsidR="0034506F" w:rsidRPr="00500E26">
        <w:rPr>
          <w:rFonts w:ascii="Times New Roman" w:eastAsia="Times New Roman" w:hAnsi="Times New Roman"/>
          <w:sz w:val="28"/>
          <w:szCs w:val="28"/>
          <w:lang w:eastAsia="ru-RU"/>
        </w:rPr>
        <w:t xml:space="preserve">роизводство пищевых продуктов, производство напитков, производство товаров первой необходимости, в том числе, выпускающие оборудование, материалы, ингредиенты, сырье и комплектующие, </w:t>
      </w:r>
      <w:r w:rsidRPr="00500E26">
        <w:rPr>
          <w:rFonts w:ascii="Times New Roman" w:eastAsia="Times New Roman" w:hAnsi="Times New Roman"/>
          <w:sz w:val="28"/>
          <w:szCs w:val="28"/>
          <w:lang w:eastAsia="ru-RU"/>
        </w:rPr>
        <w:t>необходимые для их производства, р</w:t>
      </w:r>
      <w:r w:rsidR="0034506F" w:rsidRPr="00500E26">
        <w:rPr>
          <w:rFonts w:ascii="Times New Roman" w:eastAsia="Times New Roman" w:hAnsi="Times New Roman"/>
          <w:sz w:val="28"/>
          <w:szCs w:val="28"/>
          <w:lang w:eastAsia="ru-RU"/>
        </w:rPr>
        <w:t>озничная торговля</w:t>
      </w:r>
      <w:proofErr w:type="gramEnd"/>
      <w:r w:rsidR="0034506F" w:rsidRPr="00500E26">
        <w:rPr>
          <w:rFonts w:ascii="Times New Roman" w:eastAsia="Times New Roman" w:hAnsi="Times New Roman"/>
          <w:sz w:val="28"/>
          <w:szCs w:val="28"/>
          <w:lang w:eastAsia="ru-RU"/>
        </w:rPr>
        <w:t xml:space="preserve"> </w:t>
      </w:r>
      <w:proofErr w:type="gramStart"/>
      <w:r w:rsidR="0034506F" w:rsidRPr="00500E26">
        <w:rPr>
          <w:rFonts w:ascii="Times New Roman" w:eastAsia="Times New Roman" w:hAnsi="Times New Roman"/>
          <w:sz w:val="28"/>
          <w:szCs w:val="28"/>
          <w:lang w:eastAsia="ru-RU"/>
        </w:rPr>
        <w:t>непродовольственными товарами, включенными в перечень товаров первой необходимости, в режиме пункта выдачи заказов, дистанционной торговли, в торговых залах при условии единовременного нахождения в зале не более трех поку</w:t>
      </w:r>
      <w:r w:rsidRPr="00500E26">
        <w:rPr>
          <w:rFonts w:ascii="Times New Roman" w:eastAsia="Times New Roman" w:hAnsi="Times New Roman"/>
          <w:sz w:val="28"/>
          <w:szCs w:val="28"/>
          <w:lang w:eastAsia="ru-RU"/>
        </w:rPr>
        <w:t>пателей (посетителей, клиентов), о</w:t>
      </w:r>
      <w:r w:rsidR="0034506F" w:rsidRPr="00500E26">
        <w:rPr>
          <w:rFonts w:ascii="Times New Roman" w:eastAsia="Times New Roman" w:hAnsi="Times New Roman"/>
          <w:sz w:val="28"/>
          <w:szCs w:val="28"/>
          <w:lang w:eastAsia="ru-RU"/>
        </w:rPr>
        <w:t>хранная деятельность</w:t>
      </w:r>
      <w:r w:rsidRPr="00500E26">
        <w:rPr>
          <w:rFonts w:ascii="Times New Roman" w:eastAsia="Times New Roman" w:hAnsi="Times New Roman"/>
          <w:sz w:val="28"/>
          <w:szCs w:val="28"/>
          <w:lang w:eastAsia="ru-RU"/>
        </w:rPr>
        <w:t>, п</w:t>
      </w:r>
      <w:r w:rsidR="0034506F" w:rsidRPr="00500E26">
        <w:rPr>
          <w:rFonts w:ascii="Times New Roman" w:eastAsia="Times New Roman" w:hAnsi="Times New Roman"/>
          <w:sz w:val="28"/>
          <w:szCs w:val="28"/>
          <w:lang w:eastAsia="ru-RU"/>
        </w:rPr>
        <w:t>редоставление услуг доставки, монтажа и ремонта тел</w:t>
      </w:r>
      <w:r w:rsidRPr="00500E26">
        <w:rPr>
          <w:rFonts w:ascii="Times New Roman" w:eastAsia="Times New Roman" w:hAnsi="Times New Roman"/>
          <w:sz w:val="28"/>
          <w:szCs w:val="28"/>
          <w:lang w:eastAsia="ru-RU"/>
        </w:rPr>
        <w:t>екоммуникационного оборудования, п</w:t>
      </w:r>
      <w:r w:rsidR="0034506F" w:rsidRPr="00500E26">
        <w:rPr>
          <w:rFonts w:ascii="Times New Roman" w:eastAsia="Times New Roman" w:hAnsi="Times New Roman"/>
          <w:sz w:val="28"/>
          <w:szCs w:val="28"/>
          <w:lang w:eastAsia="ru-RU"/>
        </w:rPr>
        <w:t>редоставление услуг автомобильного сервиса, ремонта, мойки и дезинфекции автотранспортных средств</w:t>
      </w:r>
      <w:r w:rsidRPr="00500E26">
        <w:rPr>
          <w:rFonts w:ascii="Times New Roman" w:eastAsia="Times New Roman" w:hAnsi="Times New Roman"/>
          <w:sz w:val="28"/>
          <w:szCs w:val="28"/>
          <w:lang w:eastAsia="ru-RU"/>
        </w:rPr>
        <w:t>, р</w:t>
      </w:r>
      <w:r w:rsidR="0034506F" w:rsidRPr="00500E26">
        <w:rPr>
          <w:rFonts w:ascii="Times New Roman" w:eastAsia="Times New Roman" w:hAnsi="Times New Roman"/>
          <w:sz w:val="28"/>
          <w:szCs w:val="28"/>
          <w:lang w:eastAsia="ru-RU"/>
        </w:rPr>
        <w:t>емонт, монтаж, обслуживание медицинского оборудования</w:t>
      </w:r>
      <w:r w:rsidRPr="00500E26">
        <w:rPr>
          <w:rFonts w:ascii="Times New Roman" w:eastAsia="Times New Roman" w:hAnsi="Times New Roman"/>
          <w:sz w:val="28"/>
          <w:szCs w:val="28"/>
          <w:lang w:eastAsia="ru-RU"/>
        </w:rPr>
        <w:t xml:space="preserve">, </w:t>
      </w:r>
      <w:proofErr w:type="spellStart"/>
      <w:r w:rsidRPr="00500E26">
        <w:rPr>
          <w:rFonts w:ascii="Times New Roman" w:eastAsia="Times New Roman" w:hAnsi="Times New Roman"/>
          <w:sz w:val="28"/>
          <w:szCs w:val="28"/>
          <w:lang w:eastAsia="ru-RU"/>
        </w:rPr>
        <w:t>к</w:t>
      </w:r>
      <w:r w:rsidR="0034506F" w:rsidRPr="00500E26">
        <w:rPr>
          <w:rFonts w:ascii="Times New Roman" w:eastAsia="Times New Roman" w:hAnsi="Times New Roman"/>
          <w:sz w:val="28"/>
          <w:szCs w:val="28"/>
          <w:lang w:eastAsia="ru-RU"/>
        </w:rPr>
        <w:t>лининговые</w:t>
      </w:r>
      <w:proofErr w:type="spellEnd"/>
      <w:r w:rsidR="0034506F" w:rsidRPr="00500E26">
        <w:rPr>
          <w:rFonts w:ascii="Times New Roman" w:eastAsia="Times New Roman" w:hAnsi="Times New Roman"/>
          <w:sz w:val="28"/>
          <w:szCs w:val="28"/>
          <w:lang w:eastAsia="ru-RU"/>
        </w:rPr>
        <w:t xml:space="preserve"> услуги, в том числе</w:t>
      </w:r>
      <w:proofErr w:type="gramEnd"/>
      <w:r w:rsidR="0034506F" w:rsidRPr="00500E26">
        <w:rPr>
          <w:rFonts w:ascii="Times New Roman" w:eastAsia="Times New Roman" w:hAnsi="Times New Roman"/>
          <w:sz w:val="28"/>
          <w:szCs w:val="28"/>
          <w:lang w:eastAsia="ru-RU"/>
        </w:rPr>
        <w:t xml:space="preserve"> </w:t>
      </w:r>
      <w:proofErr w:type="gramStart"/>
      <w:r w:rsidR="0034506F" w:rsidRPr="00500E26">
        <w:rPr>
          <w:rFonts w:ascii="Times New Roman" w:eastAsia="Times New Roman" w:hAnsi="Times New Roman"/>
          <w:sz w:val="28"/>
          <w:szCs w:val="28"/>
          <w:lang w:eastAsia="ru-RU"/>
        </w:rPr>
        <w:t>обеспечение уборки улиц и мест общественного пребывания, за исключением зданий, сооружений и жилых помещений</w:t>
      </w:r>
      <w:r w:rsidRPr="00500E26">
        <w:rPr>
          <w:rFonts w:ascii="Times New Roman" w:eastAsia="Times New Roman" w:hAnsi="Times New Roman"/>
          <w:sz w:val="28"/>
          <w:szCs w:val="28"/>
          <w:lang w:eastAsia="ru-RU"/>
        </w:rPr>
        <w:t>, у</w:t>
      </w:r>
      <w:r w:rsidR="0034506F" w:rsidRPr="00500E26">
        <w:rPr>
          <w:rFonts w:ascii="Times New Roman" w:eastAsia="Times New Roman" w:hAnsi="Times New Roman"/>
          <w:sz w:val="28"/>
          <w:szCs w:val="28"/>
          <w:lang w:eastAsia="ru-RU"/>
        </w:rPr>
        <w:t>слуги парикмахерских, салонов красоты, соляриев (при условии предварительной записи клиентов, а также при условии нахождения в зале обслуживания не более трех человек одновременно</w:t>
      </w:r>
      <w:r w:rsidRPr="00500E26">
        <w:rPr>
          <w:rFonts w:ascii="Times New Roman" w:eastAsia="Times New Roman" w:hAnsi="Times New Roman"/>
          <w:sz w:val="28"/>
          <w:szCs w:val="28"/>
          <w:lang w:eastAsia="ru-RU"/>
        </w:rPr>
        <w:t>), у</w:t>
      </w:r>
      <w:r w:rsidR="0034506F" w:rsidRPr="00500E26">
        <w:rPr>
          <w:rFonts w:ascii="Times New Roman" w:eastAsia="Times New Roman" w:hAnsi="Times New Roman"/>
          <w:sz w:val="28"/>
          <w:szCs w:val="28"/>
          <w:lang w:eastAsia="ru-RU"/>
        </w:rPr>
        <w:t>слуги бань в режиме оказания услуг социально не</w:t>
      </w:r>
      <w:r w:rsidRPr="00500E26">
        <w:rPr>
          <w:rFonts w:ascii="Times New Roman" w:eastAsia="Times New Roman" w:hAnsi="Times New Roman"/>
          <w:sz w:val="28"/>
          <w:szCs w:val="28"/>
          <w:lang w:eastAsia="ru-RU"/>
        </w:rPr>
        <w:t>защищенным категориям населения, д</w:t>
      </w:r>
      <w:r w:rsidR="0034506F" w:rsidRPr="00500E26">
        <w:rPr>
          <w:rFonts w:ascii="Times New Roman" w:eastAsia="Times New Roman" w:hAnsi="Times New Roman"/>
          <w:sz w:val="28"/>
          <w:szCs w:val="28"/>
          <w:lang w:eastAsia="ru-RU"/>
        </w:rPr>
        <w:t>ея</w:t>
      </w:r>
      <w:r w:rsidRPr="00500E26">
        <w:rPr>
          <w:rFonts w:ascii="Times New Roman" w:eastAsia="Times New Roman" w:hAnsi="Times New Roman"/>
          <w:sz w:val="28"/>
          <w:szCs w:val="28"/>
          <w:lang w:eastAsia="ru-RU"/>
        </w:rPr>
        <w:t>тельность страховых организаций, д</w:t>
      </w:r>
      <w:r w:rsidR="0034506F" w:rsidRPr="00500E26">
        <w:rPr>
          <w:rFonts w:ascii="Times New Roman" w:eastAsia="Times New Roman" w:hAnsi="Times New Roman"/>
          <w:sz w:val="28"/>
          <w:szCs w:val="28"/>
          <w:lang w:eastAsia="ru-RU"/>
        </w:rPr>
        <w:t xml:space="preserve">еятельность </w:t>
      </w:r>
      <w:proofErr w:type="spellStart"/>
      <w:r w:rsidR="0034506F" w:rsidRPr="00500E26">
        <w:rPr>
          <w:rFonts w:ascii="Times New Roman" w:eastAsia="Times New Roman" w:hAnsi="Times New Roman"/>
          <w:sz w:val="28"/>
          <w:szCs w:val="28"/>
          <w:lang w:eastAsia="ru-RU"/>
        </w:rPr>
        <w:t>системообразующих</w:t>
      </w:r>
      <w:proofErr w:type="spellEnd"/>
      <w:r w:rsidR="0034506F" w:rsidRPr="00500E26">
        <w:rPr>
          <w:rFonts w:ascii="Times New Roman" w:eastAsia="Times New Roman" w:hAnsi="Times New Roman"/>
          <w:sz w:val="28"/>
          <w:szCs w:val="28"/>
          <w:lang w:eastAsia="ru-RU"/>
        </w:rPr>
        <w:t xml:space="preserve"> организаций, имеющих региональное значение и оказывающих в том</w:t>
      </w:r>
      <w:proofErr w:type="gramEnd"/>
      <w:r w:rsidR="0034506F" w:rsidRPr="00500E26">
        <w:rPr>
          <w:rFonts w:ascii="Times New Roman" w:eastAsia="Times New Roman" w:hAnsi="Times New Roman"/>
          <w:sz w:val="28"/>
          <w:szCs w:val="28"/>
          <w:lang w:eastAsia="ru-RU"/>
        </w:rPr>
        <w:t xml:space="preserve"> </w:t>
      </w:r>
      <w:proofErr w:type="gramStart"/>
      <w:r w:rsidR="0034506F" w:rsidRPr="00500E26">
        <w:rPr>
          <w:rFonts w:ascii="Times New Roman" w:eastAsia="Times New Roman" w:hAnsi="Times New Roman"/>
          <w:sz w:val="28"/>
          <w:szCs w:val="28"/>
          <w:lang w:eastAsia="ru-RU"/>
        </w:rPr>
        <w:t xml:space="preserve">числе существенное влияние на занятость населения и социальную </w:t>
      </w:r>
      <w:r w:rsidRPr="00500E26">
        <w:rPr>
          <w:rFonts w:ascii="Times New Roman" w:eastAsia="Times New Roman" w:hAnsi="Times New Roman"/>
          <w:sz w:val="28"/>
          <w:szCs w:val="28"/>
          <w:lang w:eastAsia="ru-RU"/>
        </w:rPr>
        <w:t>стабильность в Республике Алтай, д</w:t>
      </w:r>
      <w:r w:rsidR="0034506F" w:rsidRPr="00500E26">
        <w:rPr>
          <w:rFonts w:ascii="Times New Roman" w:eastAsia="Times New Roman" w:hAnsi="Times New Roman"/>
          <w:sz w:val="28"/>
          <w:szCs w:val="28"/>
          <w:lang w:eastAsia="ru-RU"/>
        </w:rPr>
        <w:t>еятельность адвокатов и нотариусов, а также лиц, обеспечивающих их деятельность</w:t>
      </w:r>
      <w:r w:rsidRPr="00500E26">
        <w:rPr>
          <w:rFonts w:ascii="Times New Roman" w:eastAsia="Times New Roman" w:hAnsi="Times New Roman"/>
          <w:sz w:val="28"/>
          <w:szCs w:val="28"/>
          <w:lang w:eastAsia="ru-RU"/>
        </w:rPr>
        <w:t>, д</w:t>
      </w:r>
      <w:r w:rsidR="0034506F" w:rsidRPr="00500E26">
        <w:rPr>
          <w:rFonts w:ascii="Times New Roman" w:eastAsia="Times New Roman" w:hAnsi="Times New Roman"/>
          <w:sz w:val="28"/>
          <w:szCs w:val="28"/>
          <w:lang w:eastAsia="ru-RU"/>
        </w:rPr>
        <w:t>еятельность организаций, образующих инфраструктуру поддержки субъектов малого</w:t>
      </w:r>
      <w:r w:rsidRPr="00500E26">
        <w:rPr>
          <w:rFonts w:ascii="Times New Roman" w:eastAsia="Times New Roman" w:hAnsi="Times New Roman"/>
          <w:sz w:val="28"/>
          <w:szCs w:val="28"/>
          <w:lang w:eastAsia="ru-RU"/>
        </w:rPr>
        <w:t xml:space="preserve"> и среднего предпринимательства, д</w:t>
      </w:r>
      <w:r w:rsidR="0034506F" w:rsidRPr="00500E26">
        <w:rPr>
          <w:rFonts w:ascii="Times New Roman" w:eastAsia="Times New Roman" w:hAnsi="Times New Roman"/>
          <w:sz w:val="28"/>
          <w:szCs w:val="28"/>
          <w:lang w:eastAsia="ru-RU"/>
        </w:rPr>
        <w:t xml:space="preserve">еятельность управляющих компаний ЖКХ и </w:t>
      </w:r>
      <w:r w:rsidRPr="00500E26">
        <w:rPr>
          <w:rFonts w:ascii="Times New Roman" w:eastAsia="Times New Roman" w:hAnsi="Times New Roman"/>
          <w:sz w:val="28"/>
          <w:szCs w:val="28"/>
          <w:lang w:eastAsia="ru-RU"/>
        </w:rPr>
        <w:t>товариществ собственников жилья, д</w:t>
      </w:r>
      <w:r w:rsidR="0034506F" w:rsidRPr="00500E26">
        <w:rPr>
          <w:rFonts w:ascii="Times New Roman" w:eastAsia="Times New Roman" w:hAnsi="Times New Roman"/>
          <w:sz w:val="28"/>
          <w:szCs w:val="28"/>
          <w:lang w:eastAsia="ru-RU"/>
        </w:rPr>
        <w:t>еятельность организаций и индивидуальных предпринимателей, осуществляющих производство, выпуск и реализацию продукции средств массовой</w:t>
      </w:r>
      <w:r w:rsidRPr="00500E26">
        <w:rPr>
          <w:rFonts w:ascii="Times New Roman" w:eastAsia="Times New Roman" w:hAnsi="Times New Roman"/>
          <w:sz w:val="28"/>
          <w:szCs w:val="28"/>
          <w:lang w:eastAsia="ru-RU"/>
        </w:rPr>
        <w:t xml:space="preserve"> информации, социальной рекламы, д</w:t>
      </w:r>
      <w:r w:rsidR="0034506F" w:rsidRPr="00500E26">
        <w:rPr>
          <w:rFonts w:ascii="Times New Roman" w:eastAsia="Times New Roman" w:hAnsi="Times New Roman"/>
          <w:sz w:val="28"/>
          <w:szCs w:val="28"/>
          <w:lang w:eastAsia="ru-RU"/>
        </w:rPr>
        <w:t xml:space="preserve">еятельность </w:t>
      </w:r>
      <w:r w:rsidR="0034506F" w:rsidRPr="00500E26">
        <w:rPr>
          <w:rFonts w:ascii="Times New Roman" w:eastAsia="Times New Roman" w:hAnsi="Times New Roman"/>
          <w:sz w:val="28"/>
          <w:szCs w:val="28"/>
          <w:lang w:eastAsia="ru-RU"/>
        </w:rPr>
        <w:lastRenderedPageBreak/>
        <w:t>организаций по производству</w:t>
      </w:r>
      <w:proofErr w:type="gramEnd"/>
      <w:r w:rsidR="0034506F" w:rsidRPr="00500E26">
        <w:rPr>
          <w:rFonts w:ascii="Times New Roman" w:eastAsia="Times New Roman" w:hAnsi="Times New Roman"/>
          <w:sz w:val="28"/>
          <w:szCs w:val="28"/>
          <w:lang w:eastAsia="ru-RU"/>
        </w:rPr>
        <w:t xml:space="preserve"> </w:t>
      </w:r>
      <w:proofErr w:type="gramStart"/>
      <w:r w:rsidR="0034506F" w:rsidRPr="00500E26">
        <w:rPr>
          <w:rFonts w:ascii="Times New Roman" w:eastAsia="Times New Roman" w:hAnsi="Times New Roman"/>
          <w:sz w:val="28"/>
          <w:szCs w:val="28"/>
          <w:lang w:eastAsia="ru-RU"/>
        </w:rPr>
        <w:t>и реализации средств индивидуальной и коллективной защиты населения, продукции дл</w:t>
      </w:r>
      <w:r w:rsidRPr="00500E26">
        <w:rPr>
          <w:rFonts w:ascii="Times New Roman" w:eastAsia="Times New Roman" w:hAnsi="Times New Roman"/>
          <w:sz w:val="28"/>
          <w:szCs w:val="28"/>
          <w:lang w:eastAsia="ru-RU"/>
        </w:rPr>
        <w:t>я дезинфекции и ее составляющих, д</w:t>
      </w:r>
      <w:r w:rsidR="0034506F" w:rsidRPr="00500E26">
        <w:rPr>
          <w:rFonts w:ascii="Times New Roman" w:eastAsia="Times New Roman" w:hAnsi="Times New Roman"/>
          <w:sz w:val="28"/>
          <w:szCs w:val="28"/>
          <w:lang w:eastAsia="ru-RU"/>
        </w:rPr>
        <w:t xml:space="preserve">еятельность гостиниц и иных коллективных средств размещения, которые используются для обсервации и (или) размещения сил реагирования по борьбе с распространением новой </w:t>
      </w:r>
      <w:proofErr w:type="spellStart"/>
      <w:r w:rsidR="0034506F" w:rsidRPr="00500E26">
        <w:rPr>
          <w:rFonts w:ascii="Times New Roman" w:eastAsia="Times New Roman" w:hAnsi="Times New Roman"/>
          <w:sz w:val="28"/>
          <w:szCs w:val="28"/>
          <w:lang w:eastAsia="ru-RU"/>
        </w:rPr>
        <w:t>коронавирусной</w:t>
      </w:r>
      <w:proofErr w:type="spellEnd"/>
      <w:r w:rsidR="0034506F" w:rsidRPr="00500E26">
        <w:rPr>
          <w:rFonts w:ascii="Times New Roman" w:eastAsia="Times New Roman" w:hAnsi="Times New Roman"/>
          <w:sz w:val="28"/>
          <w:szCs w:val="28"/>
          <w:lang w:eastAsia="ru-RU"/>
        </w:rPr>
        <w:t xml:space="preserve"> инфекции (2019-nС</w:t>
      </w:r>
      <w:r w:rsidRPr="00500E26">
        <w:rPr>
          <w:rFonts w:ascii="Times New Roman" w:eastAsia="Times New Roman" w:hAnsi="Times New Roman"/>
          <w:sz w:val="28"/>
          <w:szCs w:val="28"/>
          <w:lang w:eastAsia="ru-RU"/>
        </w:rPr>
        <w:t>оV), д</w:t>
      </w:r>
      <w:r w:rsidR="0034506F" w:rsidRPr="00500E26">
        <w:rPr>
          <w:rFonts w:ascii="Times New Roman" w:eastAsia="Times New Roman" w:hAnsi="Times New Roman"/>
          <w:sz w:val="28"/>
          <w:szCs w:val="28"/>
          <w:lang w:eastAsia="ru-RU"/>
        </w:rPr>
        <w:t xml:space="preserve">еятельность организаций, обеспечивающих работу волонтёров, привлеченных в период распространения новой </w:t>
      </w:r>
      <w:proofErr w:type="spellStart"/>
      <w:r w:rsidR="0034506F" w:rsidRPr="00500E26">
        <w:rPr>
          <w:rFonts w:ascii="Times New Roman" w:eastAsia="Times New Roman" w:hAnsi="Times New Roman"/>
          <w:sz w:val="28"/>
          <w:szCs w:val="28"/>
          <w:lang w:eastAsia="ru-RU"/>
        </w:rPr>
        <w:t>коро</w:t>
      </w:r>
      <w:r w:rsidRPr="00500E26">
        <w:rPr>
          <w:rFonts w:ascii="Times New Roman" w:eastAsia="Times New Roman" w:hAnsi="Times New Roman"/>
          <w:sz w:val="28"/>
          <w:szCs w:val="28"/>
          <w:lang w:eastAsia="ru-RU"/>
        </w:rPr>
        <w:t>навирусной</w:t>
      </w:r>
      <w:proofErr w:type="spellEnd"/>
      <w:r w:rsidRPr="00500E26">
        <w:rPr>
          <w:rFonts w:ascii="Times New Roman" w:eastAsia="Times New Roman" w:hAnsi="Times New Roman"/>
          <w:sz w:val="28"/>
          <w:szCs w:val="28"/>
          <w:lang w:eastAsia="ru-RU"/>
        </w:rPr>
        <w:t xml:space="preserve"> инфекции (2019-nСоV), р</w:t>
      </w:r>
      <w:r w:rsidR="0034506F" w:rsidRPr="00500E26">
        <w:rPr>
          <w:rFonts w:ascii="Times New Roman" w:eastAsia="Times New Roman" w:hAnsi="Times New Roman"/>
          <w:sz w:val="28"/>
          <w:szCs w:val="28"/>
          <w:lang w:eastAsia="ru-RU"/>
        </w:rPr>
        <w:t>емон</w:t>
      </w:r>
      <w:r w:rsidRPr="00500E26">
        <w:rPr>
          <w:rFonts w:ascii="Times New Roman" w:eastAsia="Times New Roman" w:hAnsi="Times New Roman"/>
          <w:sz w:val="28"/>
          <w:szCs w:val="28"/>
          <w:lang w:eastAsia="ru-RU"/>
        </w:rPr>
        <w:t>т бытовой и компьютерной техник, р</w:t>
      </w:r>
      <w:r w:rsidR="0034506F" w:rsidRPr="00500E26">
        <w:rPr>
          <w:rFonts w:ascii="Times New Roman" w:eastAsia="Times New Roman" w:hAnsi="Times New Roman"/>
          <w:sz w:val="28"/>
          <w:szCs w:val="28"/>
          <w:lang w:eastAsia="ru-RU"/>
        </w:rPr>
        <w:t>емонт обуви.</w:t>
      </w:r>
      <w:proofErr w:type="gramEnd"/>
    </w:p>
    <w:p w:rsidR="0034506F" w:rsidRPr="00B12269" w:rsidRDefault="0034506F" w:rsidP="00060AC2">
      <w:pPr>
        <w:shd w:val="clear" w:color="auto" w:fill="FFFFFF"/>
        <w:spacing w:after="0" w:line="290" w:lineRule="atLeast"/>
        <w:ind w:firstLine="540"/>
        <w:jc w:val="both"/>
        <w:rPr>
          <w:rFonts w:ascii="Times New Roman" w:eastAsia="Times New Roman" w:hAnsi="Times New Roman"/>
          <w:sz w:val="28"/>
          <w:szCs w:val="28"/>
          <w:lang w:eastAsia="ru-RU"/>
        </w:rPr>
      </w:pPr>
    </w:p>
    <w:p w:rsidR="00B804C0" w:rsidRPr="00856EA8" w:rsidRDefault="00B804C0" w:rsidP="00C87BED">
      <w:pPr>
        <w:shd w:val="clear" w:color="auto" w:fill="FFFFFF"/>
        <w:spacing w:after="0" w:line="240" w:lineRule="auto"/>
        <w:ind w:firstLine="540"/>
        <w:jc w:val="both"/>
        <w:rPr>
          <w:rFonts w:ascii="Times New Roman" w:hAnsi="Times New Roman"/>
          <w:sz w:val="28"/>
          <w:szCs w:val="28"/>
          <w:lang w:eastAsia="ru-RU"/>
        </w:rPr>
      </w:pPr>
    </w:p>
    <w:p w:rsidR="00B804C0" w:rsidRPr="001E0A11" w:rsidRDefault="00B804C0" w:rsidP="005A3C56">
      <w:pPr>
        <w:spacing w:after="0" w:line="240" w:lineRule="auto"/>
        <w:jc w:val="both"/>
        <w:rPr>
          <w:rFonts w:ascii="Times New Roman" w:hAnsi="Times New Roman"/>
          <w:sz w:val="28"/>
          <w:szCs w:val="28"/>
          <w:lang w:eastAsia="ru-RU"/>
        </w:rPr>
      </w:pPr>
      <w:r w:rsidRPr="001E0A11">
        <w:rPr>
          <w:rFonts w:ascii="Times New Roman" w:hAnsi="Times New Roman"/>
          <w:sz w:val="28"/>
          <w:szCs w:val="28"/>
          <w:lang w:eastAsia="ru-RU"/>
        </w:rPr>
        <w:t xml:space="preserve">Помощник прокурора </w:t>
      </w:r>
    </w:p>
    <w:p w:rsidR="00B804C0" w:rsidRPr="001E0A11" w:rsidRDefault="00B804C0" w:rsidP="005A3C56">
      <w:pPr>
        <w:spacing w:after="0" w:line="240" w:lineRule="auto"/>
        <w:jc w:val="both"/>
        <w:rPr>
          <w:rFonts w:ascii="Times New Roman" w:hAnsi="Times New Roman"/>
          <w:sz w:val="28"/>
          <w:szCs w:val="28"/>
          <w:lang w:eastAsia="ru-RU"/>
        </w:rPr>
      </w:pPr>
      <w:r w:rsidRPr="001E0A11">
        <w:rPr>
          <w:rFonts w:ascii="Times New Roman" w:hAnsi="Times New Roman"/>
          <w:sz w:val="28"/>
          <w:szCs w:val="28"/>
          <w:lang w:eastAsia="ru-RU"/>
        </w:rPr>
        <w:t>Ч</w:t>
      </w:r>
      <w:r w:rsidR="005E2FCA">
        <w:rPr>
          <w:rFonts w:ascii="Times New Roman" w:hAnsi="Times New Roman"/>
          <w:sz w:val="28"/>
          <w:szCs w:val="28"/>
          <w:lang w:eastAsia="ru-RU"/>
        </w:rPr>
        <w:t>ойского</w:t>
      </w:r>
      <w:r w:rsidRPr="001E0A11">
        <w:rPr>
          <w:rFonts w:ascii="Times New Roman" w:hAnsi="Times New Roman"/>
          <w:sz w:val="28"/>
          <w:szCs w:val="28"/>
          <w:lang w:eastAsia="ru-RU"/>
        </w:rPr>
        <w:t xml:space="preserve"> района </w:t>
      </w:r>
      <w:r w:rsidRPr="001E0A11">
        <w:rPr>
          <w:rFonts w:ascii="Times New Roman" w:hAnsi="Times New Roman"/>
          <w:sz w:val="28"/>
          <w:szCs w:val="28"/>
          <w:lang w:eastAsia="ru-RU"/>
        </w:rPr>
        <w:tab/>
      </w:r>
      <w:r w:rsidRPr="001E0A11">
        <w:rPr>
          <w:rFonts w:ascii="Times New Roman" w:hAnsi="Times New Roman"/>
          <w:sz w:val="28"/>
          <w:szCs w:val="28"/>
          <w:lang w:eastAsia="ru-RU"/>
        </w:rPr>
        <w:tab/>
      </w:r>
      <w:r w:rsidRPr="001E0A11">
        <w:rPr>
          <w:rFonts w:ascii="Times New Roman" w:hAnsi="Times New Roman"/>
          <w:sz w:val="28"/>
          <w:szCs w:val="28"/>
          <w:lang w:eastAsia="ru-RU"/>
        </w:rPr>
        <w:tab/>
      </w:r>
      <w:r w:rsidRPr="001E0A11">
        <w:rPr>
          <w:rFonts w:ascii="Times New Roman" w:hAnsi="Times New Roman"/>
          <w:sz w:val="28"/>
          <w:szCs w:val="28"/>
          <w:lang w:eastAsia="ru-RU"/>
        </w:rPr>
        <w:tab/>
      </w:r>
      <w:r w:rsidRPr="001E0A11">
        <w:rPr>
          <w:rFonts w:ascii="Times New Roman" w:hAnsi="Times New Roman"/>
          <w:sz w:val="28"/>
          <w:szCs w:val="28"/>
          <w:lang w:eastAsia="ru-RU"/>
        </w:rPr>
        <w:tab/>
      </w:r>
      <w:r w:rsidRPr="001E0A11">
        <w:rPr>
          <w:rFonts w:ascii="Times New Roman" w:hAnsi="Times New Roman"/>
          <w:sz w:val="28"/>
          <w:szCs w:val="28"/>
          <w:lang w:eastAsia="ru-RU"/>
        </w:rPr>
        <w:tab/>
      </w:r>
      <w:r w:rsidRPr="001E0A11">
        <w:rPr>
          <w:rFonts w:ascii="Times New Roman" w:hAnsi="Times New Roman"/>
          <w:sz w:val="28"/>
          <w:szCs w:val="28"/>
          <w:lang w:eastAsia="ru-RU"/>
        </w:rPr>
        <w:tab/>
      </w:r>
      <w:r w:rsidRPr="001E0A11">
        <w:rPr>
          <w:rFonts w:ascii="Times New Roman" w:hAnsi="Times New Roman"/>
          <w:sz w:val="28"/>
          <w:szCs w:val="28"/>
          <w:lang w:eastAsia="ru-RU"/>
        </w:rPr>
        <w:tab/>
      </w:r>
      <w:r>
        <w:rPr>
          <w:rFonts w:ascii="Times New Roman" w:hAnsi="Times New Roman"/>
          <w:sz w:val="28"/>
          <w:szCs w:val="28"/>
          <w:lang w:eastAsia="ru-RU"/>
        </w:rPr>
        <w:t xml:space="preserve">    </w:t>
      </w:r>
      <w:r w:rsidR="005E2FCA">
        <w:rPr>
          <w:rFonts w:ascii="Times New Roman" w:hAnsi="Times New Roman"/>
          <w:sz w:val="28"/>
          <w:szCs w:val="28"/>
          <w:lang w:eastAsia="ru-RU"/>
        </w:rPr>
        <w:t xml:space="preserve">     </w:t>
      </w:r>
      <w:r>
        <w:rPr>
          <w:rFonts w:ascii="Times New Roman" w:hAnsi="Times New Roman"/>
          <w:sz w:val="28"/>
          <w:szCs w:val="28"/>
          <w:lang w:eastAsia="ru-RU"/>
        </w:rPr>
        <w:t xml:space="preserve">     </w:t>
      </w:r>
      <w:r w:rsidR="005E2FCA">
        <w:rPr>
          <w:rFonts w:ascii="Times New Roman" w:hAnsi="Times New Roman"/>
          <w:sz w:val="28"/>
          <w:szCs w:val="28"/>
          <w:lang w:eastAsia="ru-RU"/>
        </w:rPr>
        <w:t>А.</w:t>
      </w:r>
      <w:r w:rsidR="004E2107">
        <w:rPr>
          <w:rFonts w:ascii="Times New Roman" w:hAnsi="Times New Roman"/>
          <w:sz w:val="28"/>
          <w:szCs w:val="28"/>
          <w:lang w:eastAsia="ru-RU"/>
        </w:rPr>
        <w:t> </w:t>
      </w:r>
      <w:r w:rsidR="005E2FCA">
        <w:rPr>
          <w:rFonts w:ascii="Times New Roman" w:hAnsi="Times New Roman"/>
          <w:sz w:val="28"/>
          <w:szCs w:val="28"/>
          <w:lang w:eastAsia="ru-RU"/>
        </w:rPr>
        <w:t>С. Головин</w:t>
      </w:r>
    </w:p>
    <w:p w:rsidR="00B804C0" w:rsidRDefault="00B804C0"/>
    <w:p w:rsidR="005E2FCA" w:rsidRDefault="005E2FCA"/>
    <w:sectPr w:rsidR="005E2FCA" w:rsidSect="005A3C56">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00F26"/>
    <w:multiLevelType w:val="hybridMultilevel"/>
    <w:tmpl w:val="0230545E"/>
    <w:lvl w:ilvl="0" w:tplc="5F1069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0345"/>
    <w:rsid w:val="00032947"/>
    <w:rsid w:val="0003419B"/>
    <w:rsid w:val="00060AC2"/>
    <w:rsid w:val="000A3393"/>
    <w:rsid w:val="000A34C6"/>
    <w:rsid w:val="00115DB2"/>
    <w:rsid w:val="001E0A11"/>
    <w:rsid w:val="0034506F"/>
    <w:rsid w:val="00393EB1"/>
    <w:rsid w:val="0041546C"/>
    <w:rsid w:val="004E2107"/>
    <w:rsid w:val="00500E26"/>
    <w:rsid w:val="005A3C56"/>
    <w:rsid w:val="005E2FCA"/>
    <w:rsid w:val="005E7758"/>
    <w:rsid w:val="00600D25"/>
    <w:rsid w:val="00704554"/>
    <w:rsid w:val="00856EA8"/>
    <w:rsid w:val="0089531D"/>
    <w:rsid w:val="00910345"/>
    <w:rsid w:val="009C0872"/>
    <w:rsid w:val="00AF73BE"/>
    <w:rsid w:val="00B804C0"/>
    <w:rsid w:val="00BE05FE"/>
    <w:rsid w:val="00C87BED"/>
    <w:rsid w:val="00CD269A"/>
    <w:rsid w:val="00D057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7BD"/>
    <w:pPr>
      <w:spacing w:after="200" w:line="276" w:lineRule="auto"/>
    </w:pPr>
    <w:rPr>
      <w:lang w:eastAsia="en-US"/>
    </w:rPr>
  </w:style>
  <w:style w:type="paragraph" w:styleId="1">
    <w:name w:val="heading 1"/>
    <w:basedOn w:val="a"/>
    <w:link w:val="10"/>
    <w:uiPriority w:val="9"/>
    <w:qFormat/>
    <w:locked/>
    <w:rsid w:val="00060AC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uiPriority w:val="99"/>
    <w:rsid w:val="00910345"/>
    <w:rPr>
      <w:rFonts w:cs="Times New Roman"/>
    </w:rPr>
  </w:style>
  <w:style w:type="character" w:customStyle="1" w:styleId="b">
    <w:name w:val="b"/>
    <w:basedOn w:val="a0"/>
    <w:uiPriority w:val="99"/>
    <w:rsid w:val="00910345"/>
    <w:rPr>
      <w:rFonts w:cs="Times New Roman"/>
    </w:rPr>
  </w:style>
  <w:style w:type="character" w:styleId="a3">
    <w:name w:val="Hyperlink"/>
    <w:basedOn w:val="a0"/>
    <w:uiPriority w:val="99"/>
    <w:semiHidden/>
    <w:rsid w:val="00910345"/>
    <w:rPr>
      <w:rFonts w:cs="Times New Roman"/>
      <w:color w:val="0000FF"/>
      <w:u w:val="single"/>
    </w:rPr>
  </w:style>
  <w:style w:type="character" w:customStyle="1" w:styleId="10">
    <w:name w:val="Заголовок 1 Знак"/>
    <w:basedOn w:val="a0"/>
    <w:link w:val="1"/>
    <w:uiPriority w:val="9"/>
    <w:rsid w:val="00060AC2"/>
    <w:rPr>
      <w:rFonts w:ascii="Times New Roman" w:eastAsia="Times New Roman" w:hAnsi="Times New Roman"/>
      <w:b/>
      <w:bCs/>
      <w:kern w:val="36"/>
      <w:sz w:val="48"/>
      <w:szCs w:val="48"/>
    </w:rPr>
  </w:style>
  <w:style w:type="paragraph" w:styleId="a4">
    <w:name w:val="Normal (Web)"/>
    <w:basedOn w:val="a"/>
    <w:uiPriority w:val="99"/>
    <w:semiHidden/>
    <w:unhideWhenUsed/>
    <w:rsid w:val="0034506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009897">
      <w:bodyDiv w:val="1"/>
      <w:marLeft w:val="0"/>
      <w:marRight w:val="0"/>
      <w:marTop w:val="0"/>
      <w:marBottom w:val="0"/>
      <w:divBdr>
        <w:top w:val="none" w:sz="0" w:space="0" w:color="auto"/>
        <w:left w:val="none" w:sz="0" w:space="0" w:color="auto"/>
        <w:bottom w:val="none" w:sz="0" w:space="0" w:color="auto"/>
        <w:right w:val="none" w:sz="0" w:space="0" w:color="auto"/>
      </w:divBdr>
    </w:div>
    <w:div w:id="370037335">
      <w:bodyDiv w:val="1"/>
      <w:marLeft w:val="0"/>
      <w:marRight w:val="0"/>
      <w:marTop w:val="0"/>
      <w:marBottom w:val="0"/>
      <w:divBdr>
        <w:top w:val="none" w:sz="0" w:space="0" w:color="auto"/>
        <w:left w:val="none" w:sz="0" w:space="0" w:color="auto"/>
        <w:bottom w:val="none" w:sz="0" w:space="0" w:color="auto"/>
        <w:right w:val="none" w:sz="0" w:space="0" w:color="auto"/>
      </w:divBdr>
    </w:div>
    <w:div w:id="585115610">
      <w:bodyDiv w:val="1"/>
      <w:marLeft w:val="0"/>
      <w:marRight w:val="0"/>
      <w:marTop w:val="0"/>
      <w:marBottom w:val="0"/>
      <w:divBdr>
        <w:top w:val="none" w:sz="0" w:space="0" w:color="auto"/>
        <w:left w:val="none" w:sz="0" w:space="0" w:color="auto"/>
        <w:bottom w:val="none" w:sz="0" w:space="0" w:color="auto"/>
        <w:right w:val="none" w:sz="0" w:space="0" w:color="auto"/>
      </w:divBdr>
    </w:div>
    <w:div w:id="1426682794">
      <w:marLeft w:val="0"/>
      <w:marRight w:val="0"/>
      <w:marTop w:val="0"/>
      <w:marBottom w:val="0"/>
      <w:divBdr>
        <w:top w:val="none" w:sz="0" w:space="0" w:color="auto"/>
        <w:left w:val="none" w:sz="0" w:space="0" w:color="auto"/>
        <w:bottom w:val="none" w:sz="0" w:space="0" w:color="auto"/>
        <w:right w:val="none" w:sz="0" w:space="0" w:color="auto"/>
      </w:divBdr>
    </w:div>
    <w:div w:id="1426682795">
      <w:marLeft w:val="0"/>
      <w:marRight w:val="0"/>
      <w:marTop w:val="0"/>
      <w:marBottom w:val="0"/>
      <w:divBdr>
        <w:top w:val="none" w:sz="0" w:space="0" w:color="auto"/>
        <w:left w:val="none" w:sz="0" w:space="0" w:color="auto"/>
        <w:bottom w:val="none" w:sz="0" w:space="0" w:color="auto"/>
        <w:right w:val="none" w:sz="0" w:space="0" w:color="auto"/>
      </w:divBdr>
    </w:div>
    <w:div w:id="1426682796">
      <w:marLeft w:val="0"/>
      <w:marRight w:val="0"/>
      <w:marTop w:val="0"/>
      <w:marBottom w:val="0"/>
      <w:divBdr>
        <w:top w:val="none" w:sz="0" w:space="0" w:color="auto"/>
        <w:left w:val="none" w:sz="0" w:space="0" w:color="auto"/>
        <w:bottom w:val="none" w:sz="0" w:space="0" w:color="auto"/>
        <w:right w:val="none" w:sz="0" w:space="0" w:color="auto"/>
      </w:divBdr>
      <w:divsChild>
        <w:div w:id="1426682790">
          <w:marLeft w:val="0"/>
          <w:marRight w:val="0"/>
          <w:marTop w:val="120"/>
          <w:marBottom w:val="0"/>
          <w:divBdr>
            <w:top w:val="none" w:sz="0" w:space="0" w:color="auto"/>
            <w:left w:val="none" w:sz="0" w:space="0" w:color="auto"/>
            <w:bottom w:val="none" w:sz="0" w:space="0" w:color="auto"/>
            <w:right w:val="none" w:sz="0" w:space="0" w:color="auto"/>
          </w:divBdr>
        </w:div>
        <w:div w:id="1426682792">
          <w:marLeft w:val="0"/>
          <w:marRight w:val="0"/>
          <w:marTop w:val="120"/>
          <w:marBottom w:val="0"/>
          <w:divBdr>
            <w:top w:val="none" w:sz="0" w:space="0" w:color="auto"/>
            <w:left w:val="none" w:sz="0" w:space="0" w:color="auto"/>
            <w:bottom w:val="none" w:sz="0" w:space="0" w:color="auto"/>
            <w:right w:val="none" w:sz="0" w:space="0" w:color="auto"/>
          </w:divBdr>
        </w:div>
        <w:div w:id="1426682802">
          <w:marLeft w:val="0"/>
          <w:marRight w:val="0"/>
          <w:marTop w:val="120"/>
          <w:marBottom w:val="0"/>
          <w:divBdr>
            <w:top w:val="none" w:sz="0" w:space="0" w:color="auto"/>
            <w:left w:val="none" w:sz="0" w:space="0" w:color="auto"/>
            <w:bottom w:val="none" w:sz="0" w:space="0" w:color="auto"/>
            <w:right w:val="none" w:sz="0" w:space="0" w:color="auto"/>
          </w:divBdr>
        </w:div>
        <w:div w:id="1426682806">
          <w:marLeft w:val="0"/>
          <w:marRight w:val="0"/>
          <w:marTop w:val="120"/>
          <w:marBottom w:val="0"/>
          <w:divBdr>
            <w:top w:val="none" w:sz="0" w:space="0" w:color="auto"/>
            <w:left w:val="none" w:sz="0" w:space="0" w:color="auto"/>
            <w:bottom w:val="none" w:sz="0" w:space="0" w:color="auto"/>
            <w:right w:val="none" w:sz="0" w:space="0" w:color="auto"/>
          </w:divBdr>
        </w:div>
        <w:div w:id="1426682807">
          <w:marLeft w:val="0"/>
          <w:marRight w:val="0"/>
          <w:marTop w:val="120"/>
          <w:marBottom w:val="0"/>
          <w:divBdr>
            <w:top w:val="none" w:sz="0" w:space="0" w:color="auto"/>
            <w:left w:val="none" w:sz="0" w:space="0" w:color="auto"/>
            <w:bottom w:val="none" w:sz="0" w:space="0" w:color="auto"/>
            <w:right w:val="none" w:sz="0" w:space="0" w:color="auto"/>
          </w:divBdr>
        </w:div>
      </w:divsChild>
    </w:div>
    <w:div w:id="1426682798">
      <w:marLeft w:val="0"/>
      <w:marRight w:val="0"/>
      <w:marTop w:val="0"/>
      <w:marBottom w:val="0"/>
      <w:divBdr>
        <w:top w:val="none" w:sz="0" w:space="0" w:color="auto"/>
        <w:left w:val="none" w:sz="0" w:space="0" w:color="auto"/>
        <w:bottom w:val="none" w:sz="0" w:space="0" w:color="auto"/>
        <w:right w:val="none" w:sz="0" w:space="0" w:color="auto"/>
      </w:divBdr>
      <w:divsChild>
        <w:div w:id="1426682787">
          <w:marLeft w:val="0"/>
          <w:marRight w:val="0"/>
          <w:marTop w:val="120"/>
          <w:marBottom w:val="96"/>
          <w:divBdr>
            <w:top w:val="none" w:sz="0" w:space="0" w:color="auto"/>
            <w:left w:val="single" w:sz="24" w:space="0" w:color="CED3F1"/>
            <w:bottom w:val="none" w:sz="0" w:space="0" w:color="auto"/>
            <w:right w:val="none" w:sz="0" w:space="0" w:color="auto"/>
          </w:divBdr>
        </w:div>
        <w:div w:id="1426682788">
          <w:marLeft w:val="0"/>
          <w:marRight w:val="0"/>
          <w:marTop w:val="120"/>
          <w:marBottom w:val="0"/>
          <w:divBdr>
            <w:top w:val="none" w:sz="0" w:space="0" w:color="auto"/>
            <w:left w:val="none" w:sz="0" w:space="0" w:color="auto"/>
            <w:bottom w:val="none" w:sz="0" w:space="0" w:color="auto"/>
            <w:right w:val="none" w:sz="0" w:space="0" w:color="auto"/>
          </w:divBdr>
        </w:div>
        <w:div w:id="1426682797">
          <w:marLeft w:val="0"/>
          <w:marRight w:val="0"/>
          <w:marTop w:val="120"/>
          <w:marBottom w:val="0"/>
          <w:divBdr>
            <w:top w:val="none" w:sz="0" w:space="0" w:color="auto"/>
            <w:left w:val="none" w:sz="0" w:space="0" w:color="auto"/>
            <w:bottom w:val="none" w:sz="0" w:space="0" w:color="auto"/>
            <w:right w:val="none" w:sz="0" w:space="0" w:color="auto"/>
          </w:divBdr>
        </w:div>
      </w:divsChild>
    </w:div>
    <w:div w:id="1426682801">
      <w:marLeft w:val="0"/>
      <w:marRight w:val="0"/>
      <w:marTop w:val="0"/>
      <w:marBottom w:val="0"/>
      <w:divBdr>
        <w:top w:val="none" w:sz="0" w:space="0" w:color="auto"/>
        <w:left w:val="none" w:sz="0" w:space="0" w:color="auto"/>
        <w:bottom w:val="none" w:sz="0" w:space="0" w:color="auto"/>
        <w:right w:val="none" w:sz="0" w:space="0" w:color="auto"/>
      </w:divBdr>
    </w:div>
    <w:div w:id="1426682804">
      <w:marLeft w:val="0"/>
      <w:marRight w:val="0"/>
      <w:marTop w:val="0"/>
      <w:marBottom w:val="0"/>
      <w:divBdr>
        <w:top w:val="none" w:sz="0" w:space="0" w:color="auto"/>
        <w:left w:val="none" w:sz="0" w:space="0" w:color="auto"/>
        <w:bottom w:val="none" w:sz="0" w:space="0" w:color="auto"/>
        <w:right w:val="none" w:sz="0" w:space="0" w:color="auto"/>
      </w:divBdr>
    </w:div>
    <w:div w:id="1426682805">
      <w:marLeft w:val="0"/>
      <w:marRight w:val="0"/>
      <w:marTop w:val="0"/>
      <w:marBottom w:val="0"/>
      <w:divBdr>
        <w:top w:val="none" w:sz="0" w:space="0" w:color="auto"/>
        <w:left w:val="none" w:sz="0" w:space="0" w:color="auto"/>
        <w:bottom w:val="none" w:sz="0" w:space="0" w:color="auto"/>
        <w:right w:val="none" w:sz="0" w:space="0" w:color="auto"/>
      </w:divBdr>
      <w:divsChild>
        <w:div w:id="1426682803">
          <w:marLeft w:val="0"/>
          <w:marRight w:val="0"/>
          <w:marTop w:val="120"/>
          <w:marBottom w:val="0"/>
          <w:divBdr>
            <w:top w:val="none" w:sz="0" w:space="0" w:color="auto"/>
            <w:left w:val="none" w:sz="0" w:space="0" w:color="auto"/>
            <w:bottom w:val="none" w:sz="0" w:space="0" w:color="auto"/>
            <w:right w:val="none" w:sz="0" w:space="0" w:color="auto"/>
          </w:divBdr>
        </w:div>
        <w:div w:id="1426682809">
          <w:marLeft w:val="0"/>
          <w:marRight w:val="0"/>
          <w:marTop w:val="120"/>
          <w:marBottom w:val="0"/>
          <w:divBdr>
            <w:top w:val="none" w:sz="0" w:space="0" w:color="auto"/>
            <w:left w:val="none" w:sz="0" w:space="0" w:color="auto"/>
            <w:bottom w:val="none" w:sz="0" w:space="0" w:color="auto"/>
            <w:right w:val="none" w:sz="0" w:space="0" w:color="auto"/>
          </w:divBdr>
        </w:div>
      </w:divsChild>
    </w:div>
    <w:div w:id="1426682808">
      <w:marLeft w:val="0"/>
      <w:marRight w:val="0"/>
      <w:marTop w:val="0"/>
      <w:marBottom w:val="0"/>
      <w:divBdr>
        <w:top w:val="none" w:sz="0" w:space="0" w:color="auto"/>
        <w:left w:val="none" w:sz="0" w:space="0" w:color="auto"/>
        <w:bottom w:val="none" w:sz="0" w:space="0" w:color="auto"/>
        <w:right w:val="none" w:sz="0" w:space="0" w:color="auto"/>
      </w:divBdr>
      <w:divsChild>
        <w:div w:id="1426682789">
          <w:marLeft w:val="0"/>
          <w:marRight w:val="0"/>
          <w:marTop w:val="120"/>
          <w:marBottom w:val="0"/>
          <w:divBdr>
            <w:top w:val="none" w:sz="0" w:space="0" w:color="auto"/>
            <w:left w:val="none" w:sz="0" w:space="0" w:color="auto"/>
            <w:bottom w:val="none" w:sz="0" w:space="0" w:color="auto"/>
            <w:right w:val="none" w:sz="0" w:space="0" w:color="auto"/>
          </w:divBdr>
        </w:div>
        <w:div w:id="1426682791">
          <w:marLeft w:val="0"/>
          <w:marRight w:val="0"/>
          <w:marTop w:val="120"/>
          <w:marBottom w:val="0"/>
          <w:divBdr>
            <w:top w:val="none" w:sz="0" w:space="0" w:color="auto"/>
            <w:left w:val="none" w:sz="0" w:space="0" w:color="auto"/>
            <w:bottom w:val="none" w:sz="0" w:space="0" w:color="auto"/>
            <w:right w:val="none" w:sz="0" w:space="0" w:color="auto"/>
          </w:divBdr>
        </w:div>
        <w:div w:id="1426682793">
          <w:marLeft w:val="0"/>
          <w:marRight w:val="0"/>
          <w:marTop w:val="120"/>
          <w:marBottom w:val="0"/>
          <w:divBdr>
            <w:top w:val="none" w:sz="0" w:space="0" w:color="auto"/>
            <w:left w:val="none" w:sz="0" w:space="0" w:color="auto"/>
            <w:bottom w:val="none" w:sz="0" w:space="0" w:color="auto"/>
            <w:right w:val="none" w:sz="0" w:space="0" w:color="auto"/>
          </w:divBdr>
        </w:div>
        <w:div w:id="1426682799">
          <w:marLeft w:val="0"/>
          <w:marRight w:val="0"/>
          <w:marTop w:val="120"/>
          <w:marBottom w:val="0"/>
          <w:divBdr>
            <w:top w:val="none" w:sz="0" w:space="0" w:color="auto"/>
            <w:left w:val="none" w:sz="0" w:space="0" w:color="auto"/>
            <w:bottom w:val="none" w:sz="0" w:space="0" w:color="auto"/>
            <w:right w:val="none" w:sz="0" w:space="0" w:color="auto"/>
          </w:divBdr>
        </w:div>
        <w:div w:id="1426682800">
          <w:marLeft w:val="0"/>
          <w:marRight w:val="0"/>
          <w:marTop w:val="120"/>
          <w:marBottom w:val="0"/>
          <w:divBdr>
            <w:top w:val="none" w:sz="0" w:space="0" w:color="auto"/>
            <w:left w:val="none" w:sz="0" w:space="0" w:color="auto"/>
            <w:bottom w:val="none" w:sz="0" w:space="0" w:color="auto"/>
            <w:right w:val="none" w:sz="0" w:space="0" w:color="auto"/>
          </w:divBdr>
        </w:div>
      </w:divsChild>
    </w:div>
    <w:div w:id="1426682810">
      <w:marLeft w:val="0"/>
      <w:marRight w:val="0"/>
      <w:marTop w:val="0"/>
      <w:marBottom w:val="0"/>
      <w:divBdr>
        <w:top w:val="none" w:sz="0" w:space="0" w:color="auto"/>
        <w:left w:val="none" w:sz="0" w:space="0" w:color="auto"/>
        <w:bottom w:val="none" w:sz="0" w:space="0" w:color="auto"/>
        <w:right w:val="none" w:sz="0" w:space="0" w:color="auto"/>
      </w:divBdr>
    </w:div>
    <w:div w:id="1588732994">
      <w:bodyDiv w:val="1"/>
      <w:marLeft w:val="0"/>
      <w:marRight w:val="0"/>
      <w:marTop w:val="0"/>
      <w:marBottom w:val="0"/>
      <w:divBdr>
        <w:top w:val="none" w:sz="0" w:space="0" w:color="auto"/>
        <w:left w:val="none" w:sz="0" w:space="0" w:color="auto"/>
        <w:bottom w:val="none" w:sz="0" w:space="0" w:color="auto"/>
        <w:right w:val="none" w:sz="0" w:space="0" w:color="auto"/>
      </w:divBdr>
    </w:div>
    <w:div w:id="165124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37521EA361ED50104108DD2F9260606EBF0D457FA1811A6CD2220F817507A938366565BBEB9729806631007D4165DA258FF2E106334F112YFp5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2168</Words>
  <Characters>12364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Шваба</dc:creator>
  <cp:lastModifiedBy>user</cp:lastModifiedBy>
  <cp:revision>2</cp:revision>
  <cp:lastPrinted>2020-04-22T09:30:00Z</cp:lastPrinted>
  <dcterms:created xsi:type="dcterms:W3CDTF">2020-04-22T11:24:00Z</dcterms:created>
  <dcterms:modified xsi:type="dcterms:W3CDTF">2020-04-22T11:24:00Z</dcterms:modified>
</cp:coreProperties>
</file>