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Анализ</w:t>
      </w:r>
    </w:p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администрацию МО </w:t>
      </w:r>
      <w:r>
        <w:rPr>
          <w:rFonts w:ascii="Times New Roman" w:hAnsi="Times New Roman" w:cs="Times New Roman"/>
          <w:sz w:val="28"/>
          <w:szCs w:val="28"/>
        </w:rPr>
        <w:t>Каракокшинское</w:t>
      </w:r>
      <w:r w:rsidRPr="00061452">
        <w:rPr>
          <w:rFonts w:ascii="Times New Roman" w:hAnsi="Times New Roman" w:cs="Times New Roman"/>
          <w:sz w:val="28"/>
          <w:szCs w:val="28"/>
        </w:rPr>
        <w:t xml:space="preserve"> сельское поселение»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год в администрацию поселения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452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обращений, что на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61452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061452">
        <w:rPr>
          <w:rFonts w:ascii="Times New Roman" w:hAnsi="Times New Roman" w:cs="Times New Roman"/>
          <w:sz w:val="28"/>
          <w:szCs w:val="28"/>
        </w:rPr>
        <w:t xml:space="preserve"> чем за аналогичный период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1DF1"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Анализ тематики обращений граждан свидетельствует об у</w:t>
      </w:r>
      <w:r>
        <w:rPr>
          <w:rFonts w:ascii="Times New Roman" w:hAnsi="Times New Roman" w:cs="Times New Roman"/>
          <w:sz w:val="28"/>
          <w:szCs w:val="28"/>
        </w:rPr>
        <w:t xml:space="preserve">меньшении </w:t>
      </w:r>
      <w:r w:rsidRPr="00061452">
        <w:rPr>
          <w:rFonts w:ascii="Times New Roman" w:hAnsi="Times New Roman" w:cs="Times New Roman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 xml:space="preserve">поступило по одному обращению по вопросам </w:t>
      </w:r>
      <w:r w:rsidRPr="00061452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452">
        <w:rPr>
          <w:rFonts w:ascii="Times New Roman" w:hAnsi="Times New Roman" w:cs="Times New Roman"/>
          <w:sz w:val="28"/>
          <w:szCs w:val="28"/>
        </w:rPr>
        <w:t xml:space="preserve">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061452">
        <w:rPr>
          <w:rFonts w:ascii="Times New Roman" w:hAnsi="Times New Roman" w:cs="Times New Roman"/>
          <w:sz w:val="28"/>
          <w:szCs w:val="28"/>
        </w:rPr>
        <w:t>аявление в административную комиссию</w:t>
      </w:r>
      <w:r w:rsidR="00991DF1" w:rsidRPr="00991DF1">
        <w:t xml:space="preserve"> </w:t>
      </w:r>
      <w:r w:rsidR="00991DF1" w:rsidRPr="00991DF1">
        <w:rPr>
          <w:rFonts w:ascii="Times New Roman" w:hAnsi="Times New Roman" w:cs="Times New Roman"/>
          <w:sz w:val="28"/>
          <w:szCs w:val="28"/>
        </w:rPr>
        <w:t>за аналогичный период 2019 года</w:t>
      </w:r>
      <w:r w:rsidR="00991DF1">
        <w:rPr>
          <w:rFonts w:ascii="Times New Roman" w:hAnsi="Times New Roman" w:cs="Times New Roman"/>
          <w:sz w:val="28"/>
          <w:szCs w:val="28"/>
        </w:rPr>
        <w:t xml:space="preserve"> по аналогичным вопросам обращений не поступало</w:t>
      </w:r>
      <w:bookmarkStart w:id="0" w:name="_GoBack"/>
      <w:bookmarkEnd w:id="0"/>
      <w:r w:rsidR="00991DF1">
        <w:rPr>
          <w:rFonts w:ascii="Times New Roman" w:hAnsi="Times New Roman" w:cs="Times New Roman"/>
          <w:sz w:val="28"/>
          <w:szCs w:val="28"/>
        </w:rPr>
        <w:t>.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1452">
        <w:rPr>
          <w:rFonts w:ascii="Times New Roman" w:hAnsi="Times New Roman" w:cs="Times New Roman"/>
          <w:sz w:val="28"/>
          <w:szCs w:val="28"/>
        </w:rPr>
        <w:t>результат рассмотрения обращений граждан:</w:t>
      </w:r>
    </w:p>
    <w:p w:rsidR="00061452" w:rsidRPr="00061452" w:rsidRDefault="00061452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BFA" w:rsidRPr="00061452" w:rsidRDefault="00991DF1" w:rsidP="00061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061452" w:rsidRPr="0006145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061452" w:rsidRPr="00061452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061452" w:rsidRPr="00061452">
        <w:rPr>
          <w:rFonts w:ascii="Times New Roman" w:hAnsi="Times New Roman" w:cs="Times New Roman"/>
          <w:sz w:val="28"/>
          <w:szCs w:val="28"/>
        </w:rPr>
        <w:t xml:space="preserve"> даны разъяснения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BFA" w:rsidRPr="000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1"/>
    <w:rsid w:val="00034BFA"/>
    <w:rsid w:val="00061452"/>
    <w:rsid w:val="00991DF1"/>
    <w:rsid w:val="00A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2021-07-19T04:41:00Z</dcterms:created>
  <dcterms:modified xsi:type="dcterms:W3CDTF">2021-07-19T07:15:00Z</dcterms:modified>
</cp:coreProperties>
</file>